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36"/>
        <w:gridCol w:w="2439"/>
        <w:gridCol w:w="2239"/>
        <w:gridCol w:w="3525"/>
        <w:gridCol w:w="2316"/>
      </w:tblGrid>
      <w:tr w:rsidR="00F16A6F" w:rsidRPr="00F30D6F" w:rsidTr="00561148">
        <w:trPr>
          <w:trHeight w:val="455"/>
        </w:trPr>
        <w:tc>
          <w:tcPr>
            <w:tcW w:w="15764" w:type="dxa"/>
            <w:gridSpan w:val="6"/>
          </w:tcPr>
          <w:p w:rsidR="00F16A6F" w:rsidRPr="00DB5027" w:rsidRDefault="00F16A6F" w:rsidP="00561148">
            <w:pPr>
              <w:pStyle w:val="TableParagraph"/>
              <w:rPr>
                <w:b/>
                <w:bCs/>
                <w:spacing w:val="2"/>
                <w:sz w:val="24"/>
                <w:szCs w:val="24"/>
              </w:rPr>
            </w:pPr>
            <w:r w:rsidRPr="00DB5027">
              <w:rPr>
                <w:b/>
                <w:bCs/>
                <w:sz w:val="24"/>
                <w:szCs w:val="24"/>
              </w:rPr>
              <w:t>АҚПАН–</w:t>
            </w:r>
            <w:r w:rsidRPr="00DB5027">
              <w:rPr>
                <w:b/>
                <w:bCs/>
                <w:spacing w:val="2"/>
                <w:sz w:val="24"/>
                <w:szCs w:val="24"/>
              </w:rPr>
              <w:t>ЖАСАМПАЗДЫҚ ЖӘНЕ ЖАҢАШЫЛДЫҚ АЙЫ</w:t>
            </w:r>
          </w:p>
          <w:p w:rsidR="00F16A6F" w:rsidRPr="00DB5027" w:rsidRDefault="00F16A6F" w:rsidP="00561148">
            <w:pPr>
              <w:pStyle w:val="TableParagraph"/>
              <w:rPr>
                <w:b/>
                <w:sz w:val="24"/>
                <w:szCs w:val="24"/>
              </w:rPr>
            </w:pPr>
            <w:r w:rsidRPr="00DB5027">
              <w:rPr>
                <w:b/>
                <w:sz w:val="24"/>
                <w:szCs w:val="24"/>
              </w:rPr>
              <w:t>ҚҰНДЫЛЫҚТАР: «Тәуелсіздік және Отаншылдық», «Бірлік және Ынтымақ» «Әділдік және Жауапкершілік</w:t>
            </w:r>
          </w:p>
          <w:p w:rsidR="00F16A6F" w:rsidRPr="00DB5027" w:rsidRDefault="00F16A6F" w:rsidP="00561148">
            <w:pPr>
              <w:pStyle w:val="TableParagraph"/>
              <w:rPr>
                <w:b/>
                <w:sz w:val="24"/>
                <w:szCs w:val="24"/>
              </w:rPr>
            </w:pPr>
            <w:r w:rsidRPr="00DB5027">
              <w:rPr>
                <w:b/>
                <w:sz w:val="24"/>
                <w:szCs w:val="24"/>
              </w:rPr>
              <w:t>«Заң және Тәртіп» , «Еңбекқорлық және Кәсіби біліктілік» , «Жасампаздық және Жаңашылдық»</w:t>
            </w:r>
          </w:p>
          <w:p w:rsidR="00F16A6F" w:rsidRPr="00DB5027" w:rsidRDefault="00F16A6F" w:rsidP="00561148">
            <w:pPr>
              <w:pStyle w:val="TableParagraph"/>
              <w:rPr>
                <w:sz w:val="24"/>
                <w:szCs w:val="24"/>
              </w:rPr>
            </w:pPr>
            <w:r w:rsidRPr="00DB5027">
              <w:rPr>
                <w:sz w:val="24"/>
                <w:szCs w:val="24"/>
              </w:rPr>
              <w:t>14 ақпан – Халықаралық кітап сыйлау күні</w:t>
            </w:r>
          </w:p>
          <w:p w:rsidR="00F16A6F" w:rsidRPr="00DB5027" w:rsidRDefault="00F16A6F" w:rsidP="00561148">
            <w:pPr>
              <w:pStyle w:val="TableParagraph"/>
              <w:rPr>
                <w:sz w:val="24"/>
                <w:szCs w:val="24"/>
              </w:rPr>
            </w:pPr>
            <w:r w:rsidRPr="00DB5027">
              <w:rPr>
                <w:sz w:val="24"/>
                <w:szCs w:val="24"/>
              </w:rPr>
              <w:t>Ақпанның бірінші сейсенбісі – Дүниежүзілік қауіпсіз интернет күні</w:t>
            </w:r>
          </w:p>
          <w:p w:rsidR="00F16A6F" w:rsidRPr="00DB5027" w:rsidRDefault="00F16A6F" w:rsidP="00561148">
            <w:pPr>
              <w:pStyle w:val="TableParagraph"/>
              <w:rPr>
                <w:sz w:val="24"/>
                <w:szCs w:val="24"/>
              </w:rPr>
            </w:pPr>
            <w:r w:rsidRPr="00DB5027">
              <w:rPr>
                <w:sz w:val="24"/>
                <w:szCs w:val="24"/>
              </w:rPr>
              <w:t>14 ақпан-Ауған күні</w:t>
            </w:r>
          </w:p>
          <w:p w:rsidR="00F16A6F" w:rsidRPr="00DB5027" w:rsidRDefault="00F16A6F" w:rsidP="00561148">
            <w:pPr>
              <w:pStyle w:val="TableParagraph"/>
              <w:rPr>
                <w:bCs/>
                <w:sz w:val="24"/>
                <w:szCs w:val="24"/>
              </w:rPr>
            </w:pPr>
            <w:r w:rsidRPr="00DB5027">
              <w:rPr>
                <w:sz w:val="24"/>
                <w:szCs w:val="24"/>
              </w:rPr>
              <w:t>«Құқықтық тәрбие-құқықбузышылықтың алдын алу» айлығы</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sidRPr="00DB5027">
              <w:rPr>
                <w:sz w:val="24"/>
                <w:szCs w:val="24"/>
              </w:rPr>
              <w:t>1</w:t>
            </w:r>
          </w:p>
        </w:tc>
        <w:tc>
          <w:tcPr>
            <w:tcW w:w="4536" w:type="dxa"/>
          </w:tcPr>
          <w:p w:rsidR="00F16A6F" w:rsidRPr="00DB5027" w:rsidRDefault="00F16A6F" w:rsidP="00561148">
            <w:pPr>
              <w:pStyle w:val="TableParagraph"/>
              <w:rPr>
                <w:sz w:val="24"/>
                <w:szCs w:val="24"/>
              </w:rPr>
            </w:pPr>
            <w:r w:rsidRPr="00DB5027">
              <w:rPr>
                <w:sz w:val="24"/>
                <w:szCs w:val="24"/>
              </w:rPr>
              <w:t>«Цифрлық</w:t>
            </w:r>
            <w:r w:rsidRPr="00DB5027">
              <w:rPr>
                <w:sz w:val="24"/>
                <w:szCs w:val="24"/>
              </w:rPr>
              <w:tab/>
              <w:t>әлемде</w:t>
            </w:r>
            <w:r w:rsidRPr="00DB5027">
              <w:rPr>
                <w:sz w:val="24"/>
                <w:szCs w:val="24"/>
              </w:rPr>
              <w:tab/>
              <w:t xml:space="preserve">қауіпсіз </w:t>
            </w:r>
            <w:r w:rsidRPr="00DB5027">
              <w:rPr>
                <w:spacing w:val="-1"/>
                <w:sz w:val="24"/>
                <w:szCs w:val="24"/>
              </w:rPr>
              <w:t>қадам»</w:t>
            </w:r>
            <w:r w:rsidRPr="00DB5027">
              <w:rPr>
                <w:spacing w:val="-67"/>
                <w:sz w:val="24"/>
                <w:szCs w:val="24"/>
              </w:rPr>
              <w:t xml:space="preserve"> </w:t>
            </w:r>
            <w:r w:rsidRPr="00DB5027">
              <w:rPr>
                <w:sz w:val="24"/>
                <w:szCs w:val="24"/>
              </w:rPr>
              <w:t>атты алдын</w:t>
            </w:r>
            <w:r w:rsidRPr="00DB5027">
              <w:rPr>
                <w:spacing w:val="-3"/>
                <w:sz w:val="24"/>
                <w:szCs w:val="24"/>
              </w:rPr>
              <w:t xml:space="preserve"> </w:t>
            </w:r>
            <w:r w:rsidRPr="00DB5027">
              <w:rPr>
                <w:sz w:val="24"/>
                <w:szCs w:val="24"/>
              </w:rPr>
              <w:t>алу</w:t>
            </w:r>
            <w:r w:rsidRPr="00DB5027">
              <w:rPr>
                <w:spacing w:val="-5"/>
                <w:sz w:val="24"/>
                <w:szCs w:val="24"/>
              </w:rPr>
              <w:t xml:space="preserve"> </w:t>
            </w:r>
            <w:r w:rsidRPr="00DB5027">
              <w:rPr>
                <w:sz w:val="24"/>
                <w:szCs w:val="24"/>
              </w:rPr>
              <w:t>іс-шарасын</w:t>
            </w:r>
            <w:r w:rsidRPr="00DB5027">
              <w:rPr>
                <w:spacing w:val="-3"/>
                <w:sz w:val="24"/>
                <w:szCs w:val="24"/>
              </w:rPr>
              <w:t xml:space="preserve"> </w:t>
            </w:r>
            <w:r w:rsidRPr="00DB5027">
              <w:rPr>
                <w:sz w:val="24"/>
                <w:szCs w:val="24"/>
              </w:rPr>
              <w:t>өткізу</w:t>
            </w:r>
          </w:p>
          <w:p w:rsidR="00F16A6F" w:rsidRPr="00DB5027" w:rsidRDefault="00F16A6F"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sidRPr="00DB5027">
              <w:rPr>
                <w:sz w:val="24"/>
                <w:szCs w:val="24"/>
              </w:rPr>
              <w:t>Алдын алу іс-</w:t>
            </w:r>
            <w:r w:rsidRPr="00DB5027">
              <w:rPr>
                <w:spacing w:val="-67"/>
                <w:sz w:val="24"/>
                <w:szCs w:val="24"/>
              </w:rPr>
              <w:t xml:space="preserve"> </w:t>
            </w:r>
            <w:r w:rsidRPr="00DB5027">
              <w:rPr>
                <w:sz w:val="24"/>
                <w:szCs w:val="24"/>
              </w:rPr>
              <w:t>шарасы</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Педагог- психолог </w:t>
            </w:r>
          </w:p>
          <w:p w:rsidR="00F16A6F" w:rsidRDefault="00F16A6F" w:rsidP="00561148">
            <w:pPr>
              <w:pStyle w:val="TableParagraph"/>
              <w:rPr>
                <w:sz w:val="24"/>
                <w:szCs w:val="24"/>
              </w:rPr>
            </w:pPr>
            <w:r>
              <w:rPr>
                <w:sz w:val="24"/>
                <w:szCs w:val="24"/>
              </w:rPr>
              <w:t>Әміралиева Р.</w:t>
            </w:r>
          </w:p>
          <w:p w:rsidR="00F16A6F" w:rsidRDefault="00F16A6F" w:rsidP="00561148">
            <w:pPr>
              <w:pStyle w:val="TableParagraph"/>
              <w:rPr>
                <w:sz w:val="24"/>
                <w:szCs w:val="24"/>
              </w:rPr>
            </w:pPr>
            <w:r>
              <w:rPr>
                <w:sz w:val="24"/>
                <w:szCs w:val="24"/>
              </w:rPr>
              <w:t>Сагатюк Э.В.</w:t>
            </w:r>
          </w:p>
          <w:p w:rsidR="00F16A6F" w:rsidRPr="00DB5027" w:rsidRDefault="00F16A6F" w:rsidP="00561148">
            <w:pPr>
              <w:pStyle w:val="TableParagraph"/>
              <w:rPr>
                <w:sz w:val="24"/>
                <w:szCs w:val="24"/>
              </w:rPr>
            </w:pPr>
            <w:r>
              <w:rPr>
                <w:sz w:val="24"/>
                <w:szCs w:val="24"/>
              </w:rPr>
              <w:t>1-11 сынып жетекшілері.</w:t>
            </w:r>
          </w:p>
        </w:tc>
        <w:tc>
          <w:tcPr>
            <w:tcW w:w="2316" w:type="dxa"/>
            <w:tcBorders>
              <w:left w:val="single" w:sz="4" w:space="0" w:color="auto"/>
            </w:tcBorders>
          </w:tcPr>
          <w:p w:rsidR="00F16A6F" w:rsidRPr="00DB5027" w:rsidRDefault="00F16A6F" w:rsidP="00561148">
            <w:pPr>
              <w:pStyle w:val="TableParagraph"/>
              <w:rPr>
                <w:bCs/>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sidRPr="00DB5027">
              <w:rPr>
                <w:sz w:val="24"/>
                <w:szCs w:val="24"/>
              </w:rPr>
              <w:t>2</w:t>
            </w:r>
          </w:p>
        </w:tc>
        <w:tc>
          <w:tcPr>
            <w:tcW w:w="4536" w:type="dxa"/>
          </w:tcPr>
          <w:p w:rsidR="00F16A6F" w:rsidRPr="00DB5027" w:rsidRDefault="00F16A6F" w:rsidP="00561148">
            <w:pPr>
              <w:pStyle w:val="TableParagraph"/>
              <w:rPr>
                <w:sz w:val="24"/>
                <w:szCs w:val="24"/>
              </w:rPr>
            </w:pPr>
            <w:r w:rsidRPr="00DB5027">
              <w:rPr>
                <w:sz w:val="24"/>
                <w:szCs w:val="24"/>
              </w:rPr>
              <w:t>«Буллингтен</w:t>
            </w:r>
            <w:r w:rsidRPr="00DB5027">
              <w:rPr>
                <w:spacing w:val="9"/>
                <w:sz w:val="24"/>
                <w:szCs w:val="24"/>
              </w:rPr>
              <w:t xml:space="preserve"> </w:t>
            </w:r>
            <w:r w:rsidRPr="00DB5027">
              <w:rPr>
                <w:sz w:val="24"/>
                <w:szCs w:val="24"/>
              </w:rPr>
              <w:t>қорған!»</w:t>
            </w:r>
            <w:r w:rsidRPr="00DB5027">
              <w:rPr>
                <w:spacing w:val="8"/>
                <w:sz w:val="24"/>
                <w:szCs w:val="24"/>
              </w:rPr>
              <w:t xml:space="preserve"> </w:t>
            </w:r>
            <w:r w:rsidRPr="00DB5027">
              <w:rPr>
                <w:sz w:val="24"/>
                <w:szCs w:val="24"/>
              </w:rPr>
              <w:t>атты</w:t>
            </w:r>
            <w:r w:rsidRPr="00DB5027">
              <w:rPr>
                <w:spacing w:val="10"/>
                <w:sz w:val="24"/>
                <w:szCs w:val="24"/>
              </w:rPr>
              <w:t xml:space="preserve"> </w:t>
            </w:r>
            <w:r w:rsidRPr="00DB5027">
              <w:rPr>
                <w:sz w:val="24"/>
                <w:szCs w:val="24"/>
              </w:rPr>
              <w:t>алдын</w:t>
            </w:r>
            <w:r w:rsidRPr="00DB5027">
              <w:rPr>
                <w:spacing w:val="9"/>
                <w:sz w:val="24"/>
                <w:szCs w:val="24"/>
              </w:rPr>
              <w:t xml:space="preserve"> </w:t>
            </w:r>
            <w:r w:rsidRPr="00DB5027">
              <w:rPr>
                <w:sz w:val="24"/>
                <w:szCs w:val="24"/>
              </w:rPr>
              <w:t xml:space="preserve">алу </w:t>
            </w:r>
            <w:r w:rsidRPr="00DB5027">
              <w:rPr>
                <w:spacing w:val="-67"/>
                <w:sz w:val="24"/>
                <w:szCs w:val="24"/>
              </w:rPr>
              <w:t xml:space="preserve">  </w:t>
            </w:r>
            <w:r w:rsidRPr="00DB5027">
              <w:rPr>
                <w:sz w:val="24"/>
                <w:szCs w:val="24"/>
              </w:rPr>
              <w:t>іс-шарасын</w:t>
            </w:r>
            <w:r w:rsidRPr="00DB5027">
              <w:rPr>
                <w:spacing w:val="-1"/>
                <w:sz w:val="24"/>
                <w:szCs w:val="24"/>
              </w:rPr>
              <w:t xml:space="preserve"> </w:t>
            </w:r>
            <w:r w:rsidRPr="00DB5027">
              <w:rPr>
                <w:sz w:val="24"/>
                <w:szCs w:val="24"/>
              </w:rPr>
              <w:t>өткізу</w:t>
            </w:r>
          </w:p>
          <w:p w:rsidR="00F16A6F" w:rsidRPr="00DB5027" w:rsidRDefault="00F16A6F"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Педагог- психолог </w:t>
            </w:r>
          </w:p>
          <w:p w:rsidR="00F16A6F" w:rsidRDefault="00F16A6F" w:rsidP="00561148">
            <w:pPr>
              <w:pStyle w:val="TableParagraph"/>
              <w:rPr>
                <w:sz w:val="24"/>
                <w:szCs w:val="24"/>
              </w:rPr>
            </w:pPr>
            <w:r>
              <w:rPr>
                <w:sz w:val="24"/>
                <w:szCs w:val="24"/>
              </w:rPr>
              <w:t>Әміралиева Р.</w:t>
            </w:r>
          </w:p>
          <w:p w:rsidR="00F16A6F" w:rsidRDefault="00F16A6F" w:rsidP="00561148">
            <w:pPr>
              <w:pStyle w:val="TableParagraph"/>
              <w:rPr>
                <w:sz w:val="24"/>
                <w:szCs w:val="24"/>
              </w:rPr>
            </w:pPr>
            <w:r>
              <w:rPr>
                <w:sz w:val="24"/>
                <w:szCs w:val="24"/>
              </w:rPr>
              <w:t>Сагатюк Э.В.</w:t>
            </w:r>
          </w:p>
          <w:p w:rsidR="00F16A6F" w:rsidRPr="00DB5027" w:rsidRDefault="00F16A6F" w:rsidP="00561148">
            <w:pPr>
              <w:pStyle w:val="TableParagraph"/>
              <w:rPr>
                <w:sz w:val="24"/>
                <w:szCs w:val="24"/>
              </w:rPr>
            </w:pPr>
            <w:r>
              <w:rPr>
                <w:sz w:val="24"/>
                <w:szCs w:val="24"/>
              </w:rPr>
              <w:t>1-11 сынып жетекшілері.</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sidRPr="00DB5027">
              <w:rPr>
                <w:sz w:val="24"/>
                <w:szCs w:val="24"/>
              </w:rPr>
              <w:t>3</w:t>
            </w:r>
          </w:p>
        </w:tc>
        <w:tc>
          <w:tcPr>
            <w:tcW w:w="4536" w:type="dxa"/>
          </w:tcPr>
          <w:p w:rsidR="00F16A6F" w:rsidRPr="00DB5027" w:rsidRDefault="00F16A6F" w:rsidP="00561148">
            <w:pPr>
              <w:pStyle w:val="TableParagraph"/>
              <w:rPr>
                <w:sz w:val="24"/>
                <w:szCs w:val="24"/>
              </w:rPr>
            </w:pPr>
            <w:r w:rsidRPr="00DB5027">
              <w:rPr>
                <w:sz w:val="24"/>
                <w:szCs w:val="24"/>
              </w:rPr>
              <w:t>«Балалар</w:t>
            </w:r>
            <w:r w:rsidRPr="00DB5027">
              <w:rPr>
                <w:spacing w:val="54"/>
                <w:sz w:val="24"/>
                <w:szCs w:val="24"/>
              </w:rPr>
              <w:t xml:space="preserve"> </w:t>
            </w:r>
            <w:r w:rsidRPr="00DB5027">
              <w:rPr>
                <w:sz w:val="24"/>
                <w:szCs w:val="24"/>
              </w:rPr>
              <w:t>кітапханасы»</w:t>
            </w:r>
            <w:r w:rsidRPr="00DB5027">
              <w:rPr>
                <w:spacing w:val="55"/>
                <w:sz w:val="24"/>
                <w:szCs w:val="24"/>
              </w:rPr>
              <w:t xml:space="preserve"> </w:t>
            </w:r>
            <w:r w:rsidRPr="00DB5027">
              <w:rPr>
                <w:sz w:val="24"/>
                <w:szCs w:val="24"/>
              </w:rPr>
              <w:t>жобасын</w:t>
            </w:r>
            <w:r w:rsidRPr="00DB5027">
              <w:rPr>
                <w:spacing w:val="55"/>
                <w:sz w:val="24"/>
                <w:szCs w:val="24"/>
              </w:rPr>
              <w:t xml:space="preserve"> </w:t>
            </w:r>
            <w:r w:rsidRPr="00DB5027">
              <w:rPr>
                <w:sz w:val="24"/>
                <w:szCs w:val="24"/>
              </w:rPr>
              <w:t>іске</w:t>
            </w:r>
            <w:r w:rsidRPr="00DB5027">
              <w:rPr>
                <w:spacing w:val="-67"/>
                <w:sz w:val="24"/>
                <w:szCs w:val="24"/>
              </w:rPr>
              <w:t xml:space="preserve">             </w:t>
            </w:r>
            <w:r w:rsidRPr="00DB5027">
              <w:rPr>
                <w:sz w:val="24"/>
                <w:szCs w:val="24"/>
              </w:rPr>
              <w:t>асыру бағытында</w:t>
            </w:r>
            <w:r w:rsidRPr="00DB5027">
              <w:rPr>
                <w:sz w:val="24"/>
                <w:szCs w:val="24"/>
              </w:rPr>
              <w:tab/>
              <w:t xml:space="preserve">«Шын </w:t>
            </w:r>
            <w:r w:rsidRPr="00DB5027">
              <w:rPr>
                <w:spacing w:val="-1"/>
                <w:sz w:val="24"/>
                <w:szCs w:val="24"/>
              </w:rPr>
              <w:t>жүректен</w:t>
            </w:r>
            <w:r w:rsidRPr="00DB5027">
              <w:rPr>
                <w:sz w:val="24"/>
                <w:szCs w:val="24"/>
              </w:rPr>
              <w:t xml:space="preserve"> кітап сыйла!»</w:t>
            </w:r>
            <w:r w:rsidRPr="00DB5027">
              <w:rPr>
                <w:spacing w:val="-1"/>
                <w:sz w:val="24"/>
                <w:szCs w:val="24"/>
              </w:rPr>
              <w:t xml:space="preserve"> </w:t>
            </w:r>
            <w:r w:rsidRPr="00DB5027">
              <w:rPr>
                <w:sz w:val="24"/>
                <w:szCs w:val="24"/>
              </w:rPr>
              <w:t>атты</w:t>
            </w:r>
            <w:r w:rsidRPr="00DB5027">
              <w:rPr>
                <w:spacing w:val="-3"/>
                <w:sz w:val="24"/>
                <w:szCs w:val="24"/>
              </w:rPr>
              <w:t xml:space="preserve"> </w:t>
            </w:r>
            <w:r w:rsidRPr="00DB5027">
              <w:rPr>
                <w:sz w:val="24"/>
                <w:szCs w:val="24"/>
              </w:rPr>
              <w:t>челленджін</w:t>
            </w:r>
            <w:r w:rsidRPr="00DB5027">
              <w:rPr>
                <w:spacing w:val="-3"/>
                <w:sz w:val="24"/>
                <w:szCs w:val="24"/>
              </w:rPr>
              <w:t xml:space="preserve"> </w:t>
            </w:r>
            <w:r w:rsidRPr="00DB5027">
              <w:rPr>
                <w:sz w:val="24"/>
                <w:szCs w:val="24"/>
              </w:rPr>
              <w:t>өткізу</w:t>
            </w:r>
          </w:p>
        </w:tc>
        <w:tc>
          <w:tcPr>
            <w:tcW w:w="2439" w:type="dxa"/>
          </w:tcPr>
          <w:p w:rsidR="00F16A6F" w:rsidRPr="00DB5027" w:rsidRDefault="00F16A6F" w:rsidP="00561148">
            <w:pPr>
              <w:pStyle w:val="TableParagraph"/>
              <w:rPr>
                <w:sz w:val="24"/>
                <w:szCs w:val="24"/>
              </w:rPr>
            </w:pPr>
            <w:r w:rsidRPr="00DB5027">
              <w:rPr>
                <w:sz w:val="24"/>
                <w:szCs w:val="24"/>
              </w:rPr>
              <w:t>Тәуелсіздік және Отаншылдық</w:t>
            </w:r>
          </w:p>
        </w:tc>
        <w:tc>
          <w:tcPr>
            <w:tcW w:w="2239" w:type="dxa"/>
          </w:tcPr>
          <w:p w:rsidR="00F16A6F" w:rsidRPr="00DB5027" w:rsidRDefault="00F16A6F" w:rsidP="00561148">
            <w:pPr>
              <w:pStyle w:val="TableParagraph"/>
              <w:rPr>
                <w:sz w:val="24"/>
                <w:szCs w:val="24"/>
              </w:rPr>
            </w:pPr>
            <w:r w:rsidRPr="00DB5027">
              <w:rPr>
                <w:sz w:val="24"/>
                <w:szCs w:val="24"/>
              </w:rPr>
              <w:t>Челлендж</w:t>
            </w:r>
          </w:p>
        </w:tc>
        <w:tc>
          <w:tcPr>
            <w:tcW w:w="3525" w:type="dxa"/>
            <w:tcBorders>
              <w:right w:val="single" w:sz="4" w:space="0" w:color="auto"/>
            </w:tcBorders>
          </w:tcPr>
          <w:p w:rsidR="00F16A6F" w:rsidRPr="00DB5027" w:rsidRDefault="00F16A6F" w:rsidP="00561148">
            <w:pPr>
              <w:pStyle w:val="TableParagraph"/>
              <w:rPr>
                <w:sz w:val="24"/>
                <w:szCs w:val="24"/>
              </w:rPr>
            </w:pPr>
          </w:p>
          <w:p w:rsidR="00F16A6F" w:rsidRDefault="00F16A6F" w:rsidP="00561148">
            <w:pPr>
              <w:pStyle w:val="TableParagraph"/>
              <w:rPr>
                <w:sz w:val="24"/>
                <w:szCs w:val="24"/>
              </w:rPr>
            </w:pPr>
            <w:r w:rsidRPr="00DB5027">
              <w:rPr>
                <w:sz w:val="24"/>
                <w:szCs w:val="24"/>
              </w:rPr>
              <w:t>Мектеп кітапханасы</w:t>
            </w:r>
            <w:r>
              <w:rPr>
                <w:sz w:val="24"/>
                <w:szCs w:val="24"/>
              </w:rPr>
              <w:t xml:space="preserve"> </w:t>
            </w:r>
          </w:p>
          <w:p w:rsidR="00F16A6F" w:rsidRDefault="00F16A6F" w:rsidP="00561148">
            <w:pPr>
              <w:pStyle w:val="TableParagraph"/>
              <w:rPr>
                <w:sz w:val="24"/>
                <w:szCs w:val="24"/>
              </w:rPr>
            </w:pPr>
            <w:r>
              <w:rPr>
                <w:sz w:val="24"/>
                <w:szCs w:val="24"/>
              </w:rPr>
              <w:t>Сазанова А.</w:t>
            </w:r>
          </w:p>
          <w:p w:rsidR="00F16A6F" w:rsidRPr="00DB5027" w:rsidRDefault="00F16A6F" w:rsidP="00561148">
            <w:pPr>
              <w:pStyle w:val="TableParagraph"/>
              <w:rPr>
                <w:sz w:val="24"/>
                <w:szCs w:val="24"/>
              </w:rPr>
            </w:pPr>
            <w:r>
              <w:rPr>
                <w:sz w:val="24"/>
                <w:szCs w:val="24"/>
              </w:rPr>
              <w:t>Абдуллина А.</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sidRPr="00DB5027">
              <w:rPr>
                <w:sz w:val="24"/>
                <w:szCs w:val="24"/>
              </w:rPr>
              <w:t>4</w:t>
            </w:r>
          </w:p>
        </w:tc>
        <w:tc>
          <w:tcPr>
            <w:tcW w:w="4536" w:type="dxa"/>
          </w:tcPr>
          <w:p w:rsidR="00F16A6F" w:rsidRPr="00DB5027" w:rsidRDefault="00F16A6F" w:rsidP="00561148">
            <w:pPr>
              <w:pStyle w:val="TableParagraph"/>
              <w:rPr>
                <w:sz w:val="24"/>
                <w:szCs w:val="24"/>
              </w:rPr>
            </w:pPr>
            <w:r w:rsidRPr="00DB5027">
              <w:rPr>
                <w:sz w:val="24"/>
                <w:szCs w:val="24"/>
              </w:rPr>
              <w:t>«Қауіпсіз</w:t>
            </w:r>
            <w:r w:rsidRPr="00DB5027">
              <w:rPr>
                <w:spacing w:val="56"/>
                <w:sz w:val="24"/>
                <w:szCs w:val="24"/>
              </w:rPr>
              <w:t xml:space="preserve"> </w:t>
            </w:r>
            <w:r w:rsidRPr="00DB5027">
              <w:rPr>
                <w:sz w:val="24"/>
                <w:szCs w:val="24"/>
              </w:rPr>
              <w:t>қоғам»</w:t>
            </w:r>
            <w:r w:rsidRPr="00DB5027">
              <w:rPr>
                <w:spacing w:val="56"/>
                <w:sz w:val="24"/>
                <w:szCs w:val="24"/>
              </w:rPr>
              <w:t xml:space="preserve"> </w:t>
            </w:r>
            <w:r w:rsidRPr="00DB5027">
              <w:rPr>
                <w:sz w:val="24"/>
                <w:szCs w:val="24"/>
              </w:rPr>
              <w:t>атты</w:t>
            </w:r>
            <w:r w:rsidRPr="00DB5027">
              <w:rPr>
                <w:spacing w:val="58"/>
                <w:sz w:val="24"/>
                <w:szCs w:val="24"/>
              </w:rPr>
              <w:t xml:space="preserve"> </w:t>
            </w:r>
            <w:r w:rsidRPr="00DB5027">
              <w:rPr>
                <w:sz w:val="24"/>
                <w:szCs w:val="24"/>
              </w:rPr>
              <w:t>алдын</w:t>
            </w:r>
            <w:r w:rsidRPr="00DB5027">
              <w:rPr>
                <w:spacing w:val="58"/>
                <w:sz w:val="24"/>
                <w:szCs w:val="24"/>
              </w:rPr>
              <w:t xml:space="preserve"> </w:t>
            </w:r>
            <w:r w:rsidRPr="00DB5027">
              <w:rPr>
                <w:sz w:val="24"/>
                <w:szCs w:val="24"/>
              </w:rPr>
              <w:t>алу</w:t>
            </w:r>
            <w:r w:rsidRPr="00DB5027">
              <w:rPr>
                <w:spacing w:val="53"/>
                <w:sz w:val="24"/>
                <w:szCs w:val="24"/>
              </w:rPr>
              <w:t xml:space="preserve"> </w:t>
            </w:r>
            <w:r w:rsidRPr="00DB5027">
              <w:rPr>
                <w:sz w:val="24"/>
                <w:szCs w:val="24"/>
              </w:rPr>
              <w:t>іс-</w:t>
            </w:r>
            <w:r w:rsidRPr="00DB5027">
              <w:rPr>
                <w:spacing w:val="-67"/>
                <w:sz w:val="24"/>
                <w:szCs w:val="24"/>
              </w:rPr>
              <w:t xml:space="preserve"> </w:t>
            </w:r>
            <w:r w:rsidRPr="00DB5027">
              <w:rPr>
                <w:sz w:val="24"/>
                <w:szCs w:val="24"/>
              </w:rPr>
              <w:t>шарасын</w:t>
            </w:r>
            <w:r w:rsidRPr="00DB5027">
              <w:rPr>
                <w:spacing w:val="-1"/>
                <w:sz w:val="24"/>
                <w:szCs w:val="24"/>
              </w:rPr>
              <w:t xml:space="preserve"> </w:t>
            </w:r>
            <w:r w:rsidRPr="00DB5027">
              <w:rPr>
                <w:sz w:val="24"/>
                <w:szCs w:val="24"/>
              </w:rPr>
              <w:t>өткізу</w:t>
            </w:r>
          </w:p>
          <w:p w:rsidR="00F16A6F" w:rsidRPr="00DB5027" w:rsidRDefault="00F16A6F"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sidRPr="00DB5027">
              <w:rPr>
                <w:sz w:val="24"/>
                <w:szCs w:val="24"/>
              </w:rPr>
              <w:t>Алдын алу іс-</w:t>
            </w:r>
            <w:r w:rsidRPr="00DB5027">
              <w:rPr>
                <w:spacing w:val="-67"/>
                <w:sz w:val="24"/>
                <w:szCs w:val="24"/>
              </w:rPr>
              <w:t xml:space="preserve"> </w:t>
            </w:r>
            <w:r w:rsidRPr="00DB5027">
              <w:rPr>
                <w:sz w:val="24"/>
                <w:szCs w:val="24"/>
              </w:rPr>
              <w:t>шарасы</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Педагог- психолог </w:t>
            </w:r>
          </w:p>
          <w:p w:rsidR="00F16A6F" w:rsidRDefault="00F16A6F" w:rsidP="00561148">
            <w:pPr>
              <w:pStyle w:val="TableParagraph"/>
              <w:rPr>
                <w:sz w:val="24"/>
                <w:szCs w:val="24"/>
              </w:rPr>
            </w:pPr>
            <w:r>
              <w:rPr>
                <w:sz w:val="24"/>
                <w:szCs w:val="24"/>
              </w:rPr>
              <w:t>Әміралиева Р.</w:t>
            </w:r>
          </w:p>
          <w:p w:rsidR="00F16A6F" w:rsidRDefault="00F16A6F" w:rsidP="00561148">
            <w:pPr>
              <w:pStyle w:val="TableParagraph"/>
              <w:rPr>
                <w:sz w:val="24"/>
                <w:szCs w:val="24"/>
              </w:rPr>
            </w:pPr>
            <w:r>
              <w:rPr>
                <w:sz w:val="24"/>
                <w:szCs w:val="24"/>
              </w:rPr>
              <w:t>Сагатюк Э.В.</w:t>
            </w:r>
          </w:p>
          <w:p w:rsidR="00F16A6F" w:rsidRPr="00DB5027" w:rsidRDefault="00F16A6F" w:rsidP="00561148">
            <w:pPr>
              <w:pStyle w:val="TableParagraph"/>
              <w:rPr>
                <w:sz w:val="24"/>
                <w:szCs w:val="24"/>
              </w:rPr>
            </w:pPr>
            <w:r>
              <w:rPr>
                <w:sz w:val="24"/>
                <w:szCs w:val="24"/>
              </w:rPr>
              <w:t xml:space="preserve">1-11 сынып жетекшілері </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5</w:t>
            </w:r>
          </w:p>
        </w:tc>
        <w:tc>
          <w:tcPr>
            <w:tcW w:w="4536" w:type="dxa"/>
          </w:tcPr>
          <w:p w:rsidR="00F16A6F" w:rsidRPr="00DB5027" w:rsidRDefault="00F16A6F" w:rsidP="00561148">
            <w:pPr>
              <w:pStyle w:val="TableParagraph"/>
              <w:rPr>
                <w:sz w:val="24"/>
                <w:szCs w:val="24"/>
              </w:rPr>
            </w:pPr>
            <w:r>
              <w:rPr>
                <w:sz w:val="24"/>
                <w:szCs w:val="24"/>
              </w:rPr>
              <w:t xml:space="preserve">Судағы қауіпсіздік ережелері </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Pr>
                <w:sz w:val="24"/>
                <w:szCs w:val="24"/>
              </w:rPr>
              <w:t xml:space="preserve">Кездесу </w:t>
            </w:r>
          </w:p>
        </w:tc>
        <w:tc>
          <w:tcPr>
            <w:tcW w:w="3525" w:type="dxa"/>
            <w:tcBorders>
              <w:right w:val="single" w:sz="4" w:space="0" w:color="auto"/>
            </w:tcBorders>
          </w:tcPr>
          <w:p w:rsidR="00F16A6F" w:rsidRDefault="00F16A6F" w:rsidP="00561148">
            <w:pPr>
              <w:pStyle w:val="TableParagraph"/>
              <w:rPr>
                <w:sz w:val="24"/>
                <w:szCs w:val="24"/>
              </w:rPr>
            </w:pPr>
            <w:r w:rsidRPr="004641D1">
              <w:t>Шардара ауданы төтенше  жағдайлардың</w:t>
            </w:r>
            <w:r w:rsidRPr="004641D1">
              <w:rPr>
                <w:b/>
              </w:rPr>
              <w:t xml:space="preserve">     а</w:t>
            </w:r>
            <w:r w:rsidRPr="004641D1">
              <w:t>лдын алу бөлімінің</w:t>
            </w:r>
            <w:r>
              <w:t xml:space="preserve"> қ</w:t>
            </w:r>
            <w:r w:rsidRPr="004641D1">
              <w:t>ызметкерлері</w:t>
            </w:r>
            <w:r>
              <w:rPr>
                <w:sz w:val="20"/>
                <w:szCs w:val="20"/>
              </w:rPr>
              <w:t xml:space="preserve"> </w:t>
            </w:r>
            <w:r w:rsidRPr="005D47BD">
              <w:rPr>
                <w:sz w:val="20"/>
                <w:szCs w:val="20"/>
              </w:rPr>
              <w:t xml:space="preserve">  </w:t>
            </w:r>
          </w:p>
        </w:tc>
        <w:tc>
          <w:tcPr>
            <w:tcW w:w="2316" w:type="dxa"/>
            <w:tcBorders>
              <w:left w:val="single" w:sz="4" w:space="0" w:color="auto"/>
            </w:tcBorders>
          </w:tcPr>
          <w:p w:rsidR="00F16A6F" w:rsidRPr="00DB5027" w:rsidRDefault="00F16A6F" w:rsidP="00561148">
            <w:pPr>
              <w:pStyle w:val="TableParagraph"/>
              <w:rPr>
                <w:sz w:val="24"/>
                <w:szCs w:val="24"/>
              </w:rPr>
            </w:pPr>
            <w:r>
              <w:rPr>
                <w:sz w:val="24"/>
                <w:szCs w:val="24"/>
              </w:rPr>
              <w:t>Ақпан 2026ж</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6</w:t>
            </w:r>
          </w:p>
        </w:tc>
        <w:tc>
          <w:tcPr>
            <w:tcW w:w="4536" w:type="dxa"/>
          </w:tcPr>
          <w:p w:rsidR="00F16A6F" w:rsidRPr="00DB5027" w:rsidRDefault="00F16A6F" w:rsidP="00561148">
            <w:pPr>
              <w:pStyle w:val="TableParagraph"/>
              <w:rPr>
                <w:sz w:val="24"/>
                <w:szCs w:val="24"/>
              </w:rPr>
            </w:pPr>
            <w:r>
              <w:rPr>
                <w:sz w:val="24"/>
                <w:szCs w:val="24"/>
              </w:rPr>
              <w:t>9-11 сынып оқушыларына темекінің, нашақорлықтың зиянды жақтары туралы мағлұмат беру</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Pr>
                <w:sz w:val="24"/>
                <w:szCs w:val="24"/>
              </w:rPr>
              <w:t>Дөңгелек үстел</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Әлеуметтік педагог </w:t>
            </w:r>
          </w:p>
          <w:p w:rsidR="00F16A6F" w:rsidRPr="00DB5027" w:rsidRDefault="00F16A6F" w:rsidP="00561148">
            <w:pPr>
              <w:pStyle w:val="TableParagraph"/>
              <w:rPr>
                <w:sz w:val="24"/>
                <w:szCs w:val="24"/>
              </w:rPr>
            </w:pPr>
            <w:r>
              <w:rPr>
                <w:sz w:val="24"/>
                <w:szCs w:val="24"/>
              </w:rPr>
              <w:t>Бегалиева Р.Т</w:t>
            </w:r>
          </w:p>
        </w:tc>
        <w:tc>
          <w:tcPr>
            <w:tcW w:w="2316" w:type="dxa"/>
            <w:tcBorders>
              <w:left w:val="single" w:sz="4" w:space="0" w:color="auto"/>
            </w:tcBorders>
          </w:tcPr>
          <w:p w:rsidR="00F16A6F"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p w:rsidR="00F16A6F" w:rsidRPr="00DB5027" w:rsidRDefault="00F16A6F" w:rsidP="00561148">
            <w:pPr>
              <w:pStyle w:val="TableParagraph"/>
              <w:rPr>
                <w:sz w:val="24"/>
                <w:szCs w:val="24"/>
              </w:rPr>
            </w:pPr>
            <w:r>
              <w:rPr>
                <w:sz w:val="24"/>
                <w:szCs w:val="24"/>
              </w:rPr>
              <w:t>3 аптасы</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7</w:t>
            </w:r>
          </w:p>
        </w:tc>
        <w:tc>
          <w:tcPr>
            <w:tcW w:w="4536" w:type="dxa"/>
          </w:tcPr>
          <w:p w:rsidR="00F16A6F" w:rsidRPr="00DB5027" w:rsidRDefault="00F16A6F" w:rsidP="00561148">
            <w:pPr>
              <w:pStyle w:val="TableParagraph"/>
              <w:rPr>
                <w:sz w:val="24"/>
                <w:szCs w:val="24"/>
              </w:rPr>
            </w:pPr>
            <w:r w:rsidRPr="00DB5027">
              <w:rPr>
                <w:sz w:val="24"/>
                <w:szCs w:val="24"/>
              </w:rPr>
              <w:t>«Құқықтық</w:t>
            </w:r>
            <w:r w:rsidRPr="00DB5027">
              <w:rPr>
                <w:spacing w:val="1"/>
                <w:sz w:val="24"/>
                <w:szCs w:val="24"/>
              </w:rPr>
              <w:t xml:space="preserve"> </w:t>
            </w:r>
            <w:r w:rsidRPr="00DB5027">
              <w:rPr>
                <w:sz w:val="24"/>
                <w:szCs w:val="24"/>
              </w:rPr>
              <w:t>тәртіп</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әлеуметтік</w:t>
            </w:r>
            <w:r w:rsidRPr="00DB5027">
              <w:rPr>
                <w:spacing w:val="1"/>
                <w:sz w:val="24"/>
                <w:szCs w:val="24"/>
              </w:rPr>
              <w:t xml:space="preserve"> </w:t>
            </w:r>
            <w:r w:rsidRPr="00DB5027">
              <w:rPr>
                <w:sz w:val="24"/>
                <w:szCs w:val="24"/>
              </w:rPr>
              <w:t>жауапкершілік» атты сынып сағатын</w:t>
            </w:r>
            <w:r w:rsidRPr="00DB5027">
              <w:rPr>
                <w:spacing w:val="1"/>
                <w:sz w:val="24"/>
                <w:szCs w:val="24"/>
              </w:rPr>
              <w:t xml:space="preserve"> </w:t>
            </w:r>
            <w:r w:rsidRPr="00DB5027">
              <w:rPr>
                <w:sz w:val="24"/>
                <w:szCs w:val="24"/>
              </w:rPr>
              <w:t>өткізу</w:t>
            </w:r>
          </w:p>
          <w:p w:rsidR="00F16A6F" w:rsidRPr="00DB5027" w:rsidRDefault="00F16A6F" w:rsidP="00561148">
            <w:pPr>
              <w:pStyle w:val="TableParagraph"/>
              <w:rPr>
                <w:sz w:val="24"/>
                <w:szCs w:val="24"/>
              </w:rPr>
            </w:pPr>
            <w:r w:rsidRPr="00DB5027">
              <w:rPr>
                <w:sz w:val="24"/>
                <w:szCs w:val="24"/>
              </w:rPr>
              <w:t>Қауіпсіздік</w:t>
            </w:r>
            <w:r w:rsidRPr="00DB5027">
              <w:rPr>
                <w:spacing w:val="-3"/>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1"/>
                <w:sz w:val="24"/>
                <w:szCs w:val="24"/>
              </w:rPr>
              <w:t xml:space="preserve"> </w:t>
            </w:r>
            <w:r w:rsidRPr="00DB5027">
              <w:rPr>
                <w:sz w:val="24"/>
                <w:szCs w:val="24"/>
              </w:rPr>
              <w:t>минут)</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Аудандық ішкі істер бөлімі- Полиция бөлімшесі қызметкерлері </w:t>
            </w:r>
          </w:p>
          <w:p w:rsidR="00F16A6F" w:rsidRDefault="00F16A6F" w:rsidP="00561148">
            <w:pPr>
              <w:pStyle w:val="TableParagraph"/>
              <w:rPr>
                <w:sz w:val="24"/>
                <w:szCs w:val="24"/>
              </w:rPr>
            </w:pPr>
            <w:r>
              <w:rPr>
                <w:sz w:val="24"/>
                <w:szCs w:val="24"/>
              </w:rPr>
              <w:t xml:space="preserve">Педагог- психолог </w:t>
            </w:r>
          </w:p>
          <w:p w:rsidR="00F16A6F" w:rsidRDefault="00F16A6F" w:rsidP="00561148">
            <w:pPr>
              <w:pStyle w:val="TableParagraph"/>
              <w:rPr>
                <w:sz w:val="24"/>
                <w:szCs w:val="24"/>
              </w:rPr>
            </w:pPr>
            <w:r>
              <w:rPr>
                <w:sz w:val="24"/>
                <w:szCs w:val="24"/>
              </w:rPr>
              <w:lastRenderedPageBreak/>
              <w:t>Әміралиева Р.</w:t>
            </w:r>
          </w:p>
          <w:p w:rsidR="00F16A6F" w:rsidRDefault="00F16A6F" w:rsidP="00561148">
            <w:pPr>
              <w:pStyle w:val="TableParagraph"/>
              <w:rPr>
                <w:sz w:val="24"/>
                <w:szCs w:val="24"/>
              </w:rPr>
            </w:pPr>
            <w:r>
              <w:rPr>
                <w:sz w:val="24"/>
                <w:szCs w:val="24"/>
              </w:rPr>
              <w:t>Сагатюк Э.В.</w:t>
            </w:r>
          </w:p>
          <w:p w:rsidR="00F16A6F" w:rsidRPr="00DB5027" w:rsidRDefault="00F16A6F" w:rsidP="00561148">
            <w:pPr>
              <w:pStyle w:val="TableParagraph"/>
              <w:rPr>
                <w:sz w:val="24"/>
                <w:szCs w:val="24"/>
              </w:rPr>
            </w:pPr>
            <w:r>
              <w:rPr>
                <w:sz w:val="24"/>
                <w:szCs w:val="24"/>
              </w:rPr>
              <w:t>1-11 сынып жетекшілері</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lastRenderedPageBreak/>
              <w:t>Ақпан</w:t>
            </w:r>
          </w:p>
          <w:p w:rsidR="00F16A6F" w:rsidRPr="00DB5027" w:rsidRDefault="00F16A6F"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lastRenderedPageBreak/>
              <w:t>8</w:t>
            </w:r>
          </w:p>
        </w:tc>
        <w:tc>
          <w:tcPr>
            <w:tcW w:w="4536" w:type="dxa"/>
          </w:tcPr>
          <w:p w:rsidR="00F16A6F" w:rsidRPr="00437043" w:rsidRDefault="00F16A6F" w:rsidP="00561148">
            <w:pPr>
              <w:pStyle w:val="TableParagraph"/>
            </w:pPr>
            <w:r w:rsidRPr="00437043">
              <w:rPr>
                <w:color w:val="080809"/>
                <w:shd w:val="clear" w:color="auto" w:fill="FFFFFF"/>
              </w:rPr>
              <w:t>«Кәмелетке толмағандар арасындағы құқық бұзушылықтың алдын алу», «Деструктивті діни ағымдардың алдын алу»</w:t>
            </w:r>
          </w:p>
        </w:tc>
        <w:tc>
          <w:tcPr>
            <w:tcW w:w="2439" w:type="dxa"/>
          </w:tcPr>
          <w:p w:rsidR="00F16A6F" w:rsidRPr="00DB5027" w:rsidRDefault="00F16A6F"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F16A6F" w:rsidRPr="00DB5027" w:rsidRDefault="00F16A6F" w:rsidP="00561148">
            <w:pPr>
              <w:pStyle w:val="TableParagraph"/>
              <w:rPr>
                <w:sz w:val="24"/>
                <w:szCs w:val="24"/>
              </w:rPr>
            </w:pPr>
            <w:r>
              <w:rPr>
                <w:sz w:val="24"/>
                <w:szCs w:val="24"/>
              </w:rPr>
              <w:t xml:space="preserve">Кездесу </w:t>
            </w:r>
          </w:p>
        </w:tc>
        <w:tc>
          <w:tcPr>
            <w:tcW w:w="3525" w:type="dxa"/>
            <w:tcBorders>
              <w:right w:val="single" w:sz="4" w:space="0" w:color="auto"/>
            </w:tcBorders>
          </w:tcPr>
          <w:p w:rsidR="00F16A6F" w:rsidRDefault="00F16A6F" w:rsidP="00561148">
            <w:pPr>
              <w:pStyle w:val="TableParagraph"/>
              <w:rPr>
                <w:sz w:val="24"/>
                <w:szCs w:val="24"/>
              </w:rPr>
            </w:pPr>
            <w:r>
              <w:rPr>
                <w:sz w:val="24"/>
                <w:szCs w:val="24"/>
              </w:rPr>
              <w:t>Аудандық ішкі саясат бөлімі</w:t>
            </w:r>
          </w:p>
          <w:p w:rsidR="00F16A6F" w:rsidRDefault="00F16A6F" w:rsidP="00561148">
            <w:pPr>
              <w:pStyle w:val="TableParagraph"/>
              <w:rPr>
                <w:sz w:val="24"/>
                <w:szCs w:val="24"/>
              </w:rPr>
            </w:pPr>
            <w:r>
              <w:rPr>
                <w:sz w:val="24"/>
                <w:szCs w:val="24"/>
              </w:rPr>
              <w:t xml:space="preserve">  </w:t>
            </w:r>
            <w:r w:rsidRPr="00437043">
              <w:rPr>
                <w:color w:val="080809"/>
                <w:sz w:val="23"/>
                <w:szCs w:val="23"/>
                <w:shd w:val="clear" w:color="auto" w:fill="FFFFFF"/>
              </w:rPr>
              <w:t>Аудандық «Жастар ресурстық орталығы» КММ</w:t>
            </w:r>
          </w:p>
        </w:tc>
        <w:tc>
          <w:tcPr>
            <w:tcW w:w="2316" w:type="dxa"/>
            <w:tcBorders>
              <w:left w:val="single" w:sz="4" w:space="0" w:color="auto"/>
            </w:tcBorders>
          </w:tcPr>
          <w:p w:rsidR="00F16A6F" w:rsidRPr="00DB5027" w:rsidRDefault="00F16A6F" w:rsidP="00561148">
            <w:pPr>
              <w:pStyle w:val="TableParagraph"/>
              <w:rPr>
                <w:sz w:val="24"/>
                <w:szCs w:val="24"/>
              </w:rPr>
            </w:pPr>
            <w:r>
              <w:rPr>
                <w:sz w:val="24"/>
                <w:szCs w:val="24"/>
              </w:rPr>
              <w:t>Ақпан 2026ж</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9</w:t>
            </w:r>
          </w:p>
        </w:tc>
        <w:tc>
          <w:tcPr>
            <w:tcW w:w="4536" w:type="dxa"/>
          </w:tcPr>
          <w:p w:rsidR="00F16A6F" w:rsidRPr="00DB5027" w:rsidRDefault="00F16A6F" w:rsidP="00561148">
            <w:pPr>
              <w:pStyle w:val="TableParagraph"/>
              <w:rPr>
                <w:sz w:val="24"/>
                <w:szCs w:val="24"/>
              </w:rPr>
            </w:pPr>
            <w:r>
              <w:rPr>
                <w:sz w:val="24"/>
                <w:szCs w:val="24"/>
              </w:rPr>
              <w:t>«Қыз намысы-ұлт намысы»</w:t>
            </w:r>
          </w:p>
        </w:tc>
        <w:tc>
          <w:tcPr>
            <w:tcW w:w="2439" w:type="dxa"/>
          </w:tcPr>
          <w:p w:rsidR="00F16A6F" w:rsidRDefault="00F16A6F" w:rsidP="00561148">
            <w:pPr>
              <w:pStyle w:val="TableParagraph"/>
              <w:rPr>
                <w:sz w:val="24"/>
                <w:szCs w:val="24"/>
              </w:rPr>
            </w:pPr>
            <w:r w:rsidRPr="00DB5027">
              <w:rPr>
                <w:sz w:val="24"/>
                <w:szCs w:val="24"/>
              </w:rPr>
              <w:t>Әділдік және жауапкершілік</w:t>
            </w:r>
            <w:r>
              <w:rPr>
                <w:sz w:val="24"/>
                <w:szCs w:val="24"/>
              </w:rPr>
              <w:t>,</w:t>
            </w:r>
          </w:p>
          <w:p w:rsidR="00F16A6F" w:rsidRPr="00DB5027" w:rsidRDefault="00F16A6F" w:rsidP="00561148">
            <w:pPr>
              <w:pStyle w:val="TableParagraph"/>
              <w:rPr>
                <w:sz w:val="24"/>
                <w:szCs w:val="24"/>
              </w:rPr>
            </w:pPr>
            <w:r w:rsidRPr="00DB5027">
              <w:rPr>
                <w:sz w:val="24"/>
                <w:szCs w:val="24"/>
              </w:rPr>
              <w:t>Еңбекқорлық және Кәсіби біліктілік, жасампаздық пен жаңашылдық</w:t>
            </w:r>
          </w:p>
        </w:tc>
        <w:tc>
          <w:tcPr>
            <w:tcW w:w="2239" w:type="dxa"/>
          </w:tcPr>
          <w:p w:rsidR="00F16A6F" w:rsidRPr="00DB5027" w:rsidRDefault="00F16A6F" w:rsidP="00561148">
            <w:pPr>
              <w:pStyle w:val="TableParagraph"/>
              <w:rPr>
                <w:sz w:val="24"/>
                <w:szCs w:val="24"/>
              </w:rPr>
            </w:pPr>
            <w:r>
              <w:rPr>
                <w:sz w:val="24"/>
                <w:szCs w:val="24"/>
              </w:rPr>
              <w:t>Жиналыс</w:t>
            </w:r>
          </w:p>
        </w:tc>
        <w:tc>
          <w:tcPr>
            <w:tcW w:w="3525" w:type="dxa"/>
            <w:tcBorders>
              <w:right w:val="single" w:sz="4" w:space="0" w:color="auto"/>
            </w:tcBorders>
          </w:tcPr>
          <w:p w:rsidR="00F16A6F" w:rsidRDefault="00F16A6F" w:rsidP="00561148">
            <w:pPr>
              <w:pStyle w:val="TableParagraph"/>
              <w:rPr>
                <w:sz w:val="24"/>
                <w:szCs w:val="24"/>
              </w:rPr>
            </w:pPr>
          </w:p>
          <w:p w:rsidR="00F16A6F" w:rsidRDefault="00F16A6F" w:rsidP="00561148">
            <w:pPr>
              <w:pStyle w:val="TableParagraph"/>
              <w:rPr>
                <w:sz w:val="24"/>
                <w:szCs w:val="24"/>
              </w:rPr>
            </w:pPr>
            <w:r>
              <w:rPr>
                <w:sz w:val="24"/>
                <w:szCs w:val="24"/>
              </w:rPr>
              <w:t xml:space="preserve">Педагог- психолог </w:t>
            </w:r>
          </w:p>
          <w:p w:rsidR="00F16A6F" w:rsidRDefault="00F16A6F" w:rsidP="00561148">
            <w:pPr>
              <w:pStyle w:val="TableParagraph"/>
              <w:rPr>
                <w:sz w:val="24"/>
                <w:szCs w:val="24"/>
              </w:rPr>
            </w:pPr>
            <w:r>
              <w:rPr>
                <w:sz w:val="24"/>
                <w:szCs w:val="24"/>
              </w:rPr>
              <w:t>Әміралиева Р.</w:t>
            </w:r>
          </w:p>
          <w:p w:rsidR="00F16A6F" w:rsidRDefault="00F16A6F" w:rsidP="00561148">
            <w:pPr>
              <w:pStyle w:val="TableParagraph"/>
              <w:rPr>
                <w:sz w:val="24"/>
                <w:szCs w:val="24"/>
              </w:rPr>
            </w:pPr>
            <w:r>
              <w:rPr>
                <w:sz w:val="24"/>
                <w:szCs w:val="24"/>
              </w:rPr>
              <w:t>Сагатюк Э.В.</w:t>
            </w:r>
          </w:p>
          <w:p w:rsidR="00F16A6F" w:rsidRDefault="00F16A6F" w:rsidP="00561148">
            <w:pPr>
              <w:pStyle w:val="TableParagraph"/>
              <w:rPr>
                <w:sz w:val="24"/>
                <w:szCs w:val="24"/>
              </w:rPr>
            </w:pPr>
          </w:p>
          <w:p w:rsidR="00F16A6F" w:rsidRPr="00DB5027" w:rsidRDefault="00F16A6F" w:rsidP="00561148">
            <w:pPr>
              <w:pStyle w:val="TableParagraph"/>
              <w:rPr>
                <w:sz w:val="24"/>
                <w:szCs w:val="24"/>
              </w:rPr>
            </w:pPr>
            <w:r>
              <w:rPr>
                <w:sz w:val="24"/>
                <w:szCs w:val="24"/>
              </w:rPr>
              <w:t>8-11 сынып жетекшілері</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p>
          <w:p w:rsidR="00F16A6F" w:rsidRPr="00DB5027" w:rsidRDefault="00F16A6F"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10</w:t>
            </w:r>
          </w:p>
        </w:tc>
        <w:tc>
          <w:tcPr>
            <w:tcW w:w="4536" w:type="dxa"/>
          </w:tcPr>
          <w:p w:rsidR="00F16A6F" w:rsidRPr="00DB5027" w:rsidRDefault="00F16A6F" w:rsidP="00561148">
            <w:pPr>
              <w:pStyle w:val="TableParagraph"/>
              <w:rPr>
                <w:sz w:val="24"/>
                <w:szCs w:val="24"/>
              </w:rPr>
            </w:pPr>
            <w:r w:rsidRPr="00DB5027">
              <w:rPr>
                <w:sz w:val="24"/>
                <w:szCs w:val="24"/>
              </w:rPr>
              <w:t>Жалпы</w:t>
            </w:r>
            <w:r w:rsidRPr="00DB5027">
              <w:rPr>
                <w:sz w:val="24"/>
                <w:szCs w:val="24"/>
              </w:rPr>
              <w:tab/>
              <w:t>білім</w:t>
            </w:r>
            <w:r w:rsidRPr="00DB5027">
              <w:rPr>
                <w:sz w:val="24"/>
                <w:szCs w:val="24"/>
              </w:rPr>
              <w:tab/>
              <w:t>беретін</w:t>
            </w:r>
            <w:r w:rsidRPr="00DB5027">
              <w:rPr>
                <w:sz w:val="24"/>
                <w:szCs w:val="24"/>
              </w:rPr>
              <w:tab/>
              <w:t>мектеп</w:t>
            </w:r>
          </w:p>
          <w:p w:rsidR="00F16A6F" w:rsidRPr="00DB5027" w:rsidRDefault="00F16A6F" w:rsidP="00561148">
            <w:pPr>
              <w:pStyle w:val="TableParagraph"/>
              <w:rPr>
                <w:sz w:val="24"/>
                <w:szCs w:val="24"/>
              </w:rPr>
            </w:pPr>
            <w:r w:rsidRPr="00DB5027">
              <w:rPr>
                <w:sz w:val="24"/>
                <w:szCs w:val="24"/>
              </w:rPr>
              <w:t>оқушыларына</w:t>
            </w:r>
            <w:r w:rsidRPr="00DB5027">
              <w:rPr>
                <w:sz w:val="24"/>
                <w:szCs w:val="24"/>
              </w:rPr>
              <w:tab/>
              <w:t>арналған</w:t>
            </w:r>
            <w:r w:rsidRPr="00DB5027">
              <w:rPr>
                <w:sz w:val="24"/>
                <w:szCs w:val="24"/>
              </w:rPr>
              <w:tab/>
            </w:r>
            <w:r w:rsidRPr="00DB5027">
              <w:rPr>
                <w:spacing w:val="-2"/>
                <w:sz w:val="24"/>
                <w:szCs w:val="24"/>
              </w:rPr>
              <w:t>«Абай</w:t>
            </w:r>
            <w:r w:rsidRPr="00DB5027">
              <w:rPr>
                <w:spacing w:val="-67"/>
                <w:sz w:val="24"/>
                <w:szCs w:val="24"/>
              </w:rPr>
              <w:t xml:space="preserve"> </w:t>
            </w:r>
            <w:r w:rsidRPr="00DB5027">
              <w:rPr>
                <w:sz w:val="24"/>
                <w:szCs w:val="24"/>
              </w:rPr>
              <w:t>оқулары»</w:t>
            </w:r>
            <w:r w:rsidRPr="00DB5027">
              <w:rPr>
                <w:spacing w:val="-2"/>
                <w:sz w:val="24"/>
                <w:szCs w:val="24"/>
              </w:rPr>
              <w:t xml:space="preserve"> </w:t>
            </w:r>
            <w:r w:rsidRPr="00DB5027">
              <w:rPr>
                <w:sz w:val="24"/>
                <w:szCs w:val="24"/>
              </w:rPr>
              <w:t>атты</w:t>
            </w:r>
            <w:r w:rsidRPr="00DB5027">
              <w:rPr>
                <w:spacing w:val="-3"/>
                <w:sz w:val="24"/>
                <w:szCs w:val="24"/>
              </w:rPr>
              <w:t xml:space="preserve"> </w:t>
            </w:r>
            <w:r w:rsidRPr="00DB5027">
              <w:rPr>
                <w:sz w:val="24"/>
                <w:szCs w:val="24"/>
              </w:rPr>
              <w:t>байқауын өткізу</w:t>
            </w:r>
          </w:p>
        </w:tc>
        <w:tc>
          <w:tcPr>
            <w:tcW w:w="2439" w:type="dxa"/>
          </w:tcPr>
          <w:p w:rsidR="00F16A6F" w:rsidRPr="00DB5027" w:rsidRDefault="00F16A6F" w:rsidP="00561148">
            <w:pPr>
              <w:pStyle w:val="TableParagraph"/>
              <w:rPr>
                <w:sz w:val="24"/>
                <w:szCs w:val="24"/>
              </w:rPr>
            </w:pPr>
            <w:r w:rsidRPr="00DB5027">
              <w:rPr>
                <w:sz w:val="24"/>
                <w:szCs w:val="24"/>
              </w:rPr>
              <w:t>Тәуелсіздік және Отаншылдық</w:t>
            </w:r>
          </w:p>
        </w:tc>
        <w:tc>
          <w:tcPr>
            <w:tcW w:w="2239" w:type="dxa"/>
          </w:tcPr>
          <w:p w:rsidR="00F16A6F" w:rsidRPr="00DB5027" w:rsidRDefault="00F16A6F" w:rsidP="00561148">
            <w:pPr>
              <w:pStyle w:val="TableParagraph"/>
              <w:rPr>
                <w:sz w:val="24"/>
                <w:szCs w:val="24"/>
              </w:rPr>
            </w:pPr>
            <w:r w:rsidRPr="00DB5027">
              <w:rPr>
                <w:sz w:val="24"/>
                <w:szCs w:val="24"/>
              </w:rPr>
              <w:t>Байқау</w:t>
            </w:r>
          </w:p>
        </w:tc>
        <w:tc>
          <w:tcPr>
            <w:tcW w:w="3525" w:type="dxa"/>
            <w:tcBorders>
              <w:right w:val="single" w:sz="4" w:space="0" w:color="auto"/>
            </w:tcBorders>
          </w:tcPr>
          <w:p w:rsidR="00F16A6F" w:rsidRDefault="00F16A6F" w:rsidP="00561148">
            <w:pPr>
              <w:pStyle w:val="TableParagraph"/>
              <w:rPr>
                <w:sz w:val="24"/>
                <w:szCs w:val="24"/>
              </w:rPr>
            </w:pPr>
            <w:r>
              <w:rPr>
                <w:sz w:val="24"/>
                <w:szCs w:val="24"/>
              </w:rPr>
              <w:t>ДТЖЖО</w:t>
            </w:r>
          </w:p>
          <w:p w:rsidR="00F16A6F" w:rsidRDefault="00F16A6F" w:rsidP="00561148">
            <w:pPr>
              <w:pStyle w:val="TableParagraph"/>
              <w:rPr>
                <w:sz w:val="24"/>
                <w:szCs w:val="24"/>
              </w:rPr>
            </w:pPr>
            <w:r>
              <w:rPr>
                <w:sz w:val="24"/>
                <w:szCs w:val="24"/>
              </w:rPr>
              <w:t>Садиярова М.А.</w:t>
            </w:r>
          </w:p>
          <w:p w:rsidR="00F16A6F" w:rsidRDefault="00F16A6F" w:rsidP="00561148">
            <w:pPr>
              <w:pStyle w:val="TableParagraph"/>
              <w:rPr>
                <w:sz w:val="24"/>
                <w:szCs w:val="24"/>
              </w:rPr>
            </w:pPr>
            <w:r>
              <w:rPr>
                <w:sz w:val="24"/>
                <w:szCs w:val="24"/>
              </w:rPr>
              <w:t>Алимбекова Б.Б</w:t>
            </w:r>
          </w:p>
          <w:p w:rsidR="00F16A6F" w:rsidRDefault="00F16A6F" w:rsidP="00561148">
            <w:pPr>
              <w:pStyle w:val="TableParagraph"/>
              <w:rPr>
                <w:sz w:val="24"/>
                <w:szCs w:val="24"/>
              </w:rPr>
            </w:pPr>
            <w:r>
              <w:rPr>
                <w:sz w:val="24"/>
                <w:szCs w:val="24"/>
              </w:rPr>
              <w:t xml:space="preserve">Тәлімгер </w:t>
            </w:r>
          </w:p>
          <w:p w:rsidR="00F16A6F" w:rsidRDefault="00F16A6F" w:rsidP="00561148">
            <w:pPr>
              <w:pStyle w:val="TableParagraph"/>
              <w:rPr>
                <w:sz w:val="24"/>
                <w:szCs w:val="24"/>
              </w:rPr>
            </w:pPr>
            <w:r>
              <w:rPr>
                <w:sz w:val="24"/>
                <w:szCs w:val="24"/>
              </w:rPr>
              <w:t xml:space="preserve">Ұзақбай </w:t>
            </w:r>
          </w:p>
          <w:p w:rsidR="00F16A6F" w:rsidRDefault="00F16A6F" w:rsidP="00561148">
            <w:pPr>
              <w:pStyle w:val="TableParagraph"/>
              <w:rPr>
                <w:sz w:val="24"/>
                <w:szCs w:val="24"/>
              </w:rPr>
            </w:pPr>
            <w:r w:rsidRPr="00DB5027">
              <w:rPr>
                <w:sz w:val="24"/>
                <w:szCs w:val="24"/>
              </w:rPr>
              <w:t>Қазақ тілі пәні бірлестігі</w:t>
            </w:r>
            <w:r>
              <w:rPr>
                <w:sz w:val="24"/>
                <w:szCs w:val="24"/>
              </w:rPr>
              <w:t xml:space="preserve"> </w:t>
            </w:r>
          </w:p>
          <w:p w:rsidR="00F16A6F" w:rsidRPr="00DB5027" w:rsidRDefault="00F16A6F" w:rsidP="00561148">
            <w:pPr>
              <w:pStyle w:val="TableParagraph"/>
              <w:rPr>
                <w:sz w:val="24"/>
                <w:szCs w:val="24"/>
              </w:rPr>
            </w:pPr>
            <w:r>
              <w:rPr>
                <w:sz w:val="24"/>
                <w:szCs w:val="24"/>
              </w:rPr>
              <w:t>Бейсенов З.</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F16A6F" w:rsidRPr="00DB5027" w:rsidTr="00561148">
        <w:trPr>
          <w:trHeight w:val="455"/>
        </w:trPr>
        <w:tc>
          <w:tcPr>
            <w:tcW w:w="709" w:type="dxa"/>
          </w:tcPr>
          <w:p w:rsidR="00F16A6F" w:rsidRPr="00DB5027" w:rsidRDefault="00F16A6F" w:rsidP="00561148">
            <w:pPr>
              <w:pStyle w:val="TableParagraph"/>
              <w:rPr>
                <w:sz w:val="24"/>
                <w:szCs w:val="24"/>
              </w:rPr>
            </w:pPr>
            <w:r>
              <w:rPr>
                <w:sz w:val="24"/>
                <w:szCs w:val="24"/>
              </w:rPr>
              <w:t>11</w:t>
            </w:r>
          </w:p>
        </w:tc>
        <w:tc>
          <w:tcPr>
            <w:tcW w:w="4536" w:type="dxa"/>
          </w:tcPr>
          <w:p w:rsidR="00F16A6F" w:rsidRPr="00DB5027" w:rsidRDefault="00F16A6F" w:rsidP="00561148">
            <w:pPr>
              <w:pStyle w:val="TableParagraph"/>
              <w:rPr>
                <w:sz w:val="24"/>
                <w:szCs w:val="24"/>
              </w:rPr>
            </w:pPr>
            <w:r w:rsidRPr="00DB5027">
              <w:rPr>
                <w:sz w:val="24"/>
                <w:szCs w:val="24"/>
              </w:rPr>
              <w:t>«Жыр алыбы - Жамбылым» атты жас ақындар айтысы</w:t>
            </w:r>
          </w:p>
        </w:tc>
        <w:tc>
          <w:tcPr>
            <w:tcW w:w="2439" w:type="dxa"/>
          </w:tcPr>
          <w:p w:rsidR="00F16A6F" w:rsidRPr="00DB5027" w:rsidRDefault="00F16A6F" w:rsidP="00561148">
            <w:pPr>
              <w:pStyle w:val="TableParagraph"/>
              <w:rPr>
                <w:sz w:val="24"/>
                <w:szCs w:val="24"/>
              </w:rPr>
            </w:pPr>
            <w:r w:rsidRPr="00DB5027">
              <w:rPr>
                <w:sz w:val="24"/>
                <w:szCs w:val="24"/>
              </w:rPr>
              <w:t>Тәуелсіздік және Отаншылдық</w:t>
            </w:r>
          </w:p>
        </w:tc>
        <w:tc>
          <w:tcPr>
            <w:tcW w:w="2239" w:type="dxa"/>
          </w:tcPr>
          <w:p w:rsidR="00F16A6F" w:rsidRPr="00DB5027" w:rsidRDefault="00F16A6F" w:rsidP="00561148">
            <w:pPr>
              <w:pStyle w:val="TableParagraph"/>
              <w:rPr>
                <w:sz w:val="24"/>
                <w:szCs w:val="24"/>
              </w:rPr>
            </w:pPr>
            <w:r w:rsidRPr="00DB5027">
              <w:rPr>
                <w:sz w:val="24"/>
                <w:szCs w:val="24"/>
              </w:rPr>
              <w:t>Байқау</w:t>
            </w:r>
          </w:p>
        </w:tc>
        <w:tc>
          <w:tcPr>
            <w:tcW w:w="3525" w:type="dxa"/>
            <w:tcBorders>
              <w:right w:val="single" w:sz="4" w:space="0" w:color="auto"/>
            </w:tcBorders>
          </w:tcPr>
          <w:p w:rsidR="00F16A6F" w:rsidRDefault="00F16A6F" w:rsidP="00561148">
            <w:pPr>
              <w:pStyle w:val="TableParagraph"/>
              <w:rPr>
                <w:sz w:val="24"/>
                <w:szCs w:val="24"/>
              </w:rPr>
            </w:pPr>
            <w:r>
              <w:rPr>
                <w:sz w:val="24"/>
                <w:szCs w:val="24"/>
              </w:rPr>
              <w:t xml:space="preserve"> </w:t>
            </w:r>
          </w:p>
          <w:p w:rsidR="00F16A6F" w:rsidRDefault="00F16A6F" w:rsidP="00561148">
            <w:pPr>
              <w:pStyle w:val="TableParagraph"/>
              <w:rPr>
                <w:sz w:val="24"/>
                <w:szCs w:val="24"/>
              </w:rPr>
            </w:pPr>
            <w:r>
              <w:rPr>
                <w:sz w:val="24"/>
                <w:szCs w:val="24"/>
              </w:rPr>
              <w:t xml:space="preserve">Мектеп тәлімгері </w:t>
            </w:r>
          </w:p>
          <w:p w:rsidR="00F16A6F" w:rsidRDefault="00F16A6F" w:rsidP="00561148">
            <w:pPr>
              <w:pStyle w:val="TableParagraph"/>
              <w:rPr>
                <w:sz w:val="24"/>
                <w:szCs w:val="24"/>
              </w:rPr>
            </w:pPr>
            <w:r>
              <w:rPr>
                <w:sz w:val="24"/>
                <w:szCs w:val="24"/>
              </w:rPr>
              <w:t xml:space="preserve">Ұзақбай </w:t>
            </w:r>
            <w:r w:rsidRPr="00DB5027">
              <w:rPr>
                <w:sz w:val="24"/>
                <w:szCs w:val="24"/>
              </w:rPr>
              <w:t xml:space="preserve"> </w:t>
            </w:r>
            <w:r>
              <w:rPr>
                <w:sz w:val="24"/>
                <w:szCs w:val="24"/>
              </w:rPr>
              <w:t>Д</w:t>
            </w:r>
          </w:p>
          <w:p w:rsidR="00F16A6F" w:rsidRDefault="00F16A6F" w:rsidP="00561148">
            <w:pPr>
              <w:pStyle w:val="TableParagraph"/>
              <w:rPr>
                <w:sz w:val="24"/>
                <w:szCs w:val="24"/>
              </w:rPr>
            </w:pPr>
            <w:r w:rsidRPr="00DB5027">
              <w:rPr>
                <w:sz w:val="24"/>
                <w:szCs w:val="24"/>
              </w:rPr>
              <w:t>Қазақ тілі пәні бірлестігі</w:t>
            </w:r>
            <w:r>
              <w:rPr>
                <w:sz w:val="24"/>
                <w:szCs w:val="24"/>
              </w:rPr>
              <w:t xml:space="preserve"> </w:t>
            </w:r>
          </w:p>
          <w:p w:rsidR="00F16A6F" w:rsidRPr="00DB5027" w:rsidRDefault="00F16A6F" w:rsidP="00561148">
            <w:pPr>
              <w:pStyle w:val="TableParagraph"/>
              <w:rPr>
                <w:sz w:val="24"/>
                <w:szCs w:val="24"/>
              </w:rPr>
            </w:pPr>
            <w:r>
              <w:rPr>
                <w:sz w:val="24"/>
                <w:szCs w:val="24"/>
              </w:rPr>
              <w:t>Бейсенов З</w:t>
            </w:r>
          </w:p>
        </w:tc>
        <w:tc>
          <w:tcPr>
            <w:tcW w:w="2316" w:type="dxa"/>
            <w:tcBorders>
              <w:left w:val="single" w:sz="4" w:space="0" w:color="auto"/>
            </w:tcBorders>
          </w:tcPr>
          <w:p w:rsidR="00F16A6F" w:rsidRPr="00DB5027" w:rsidRDefault="00F16A6F" w:rsidP="00561148">
            <w:pPr>
              <w:pStyle w:val="TableParagraph"/>
              <w:rPr>
                <w:sz w:val="24"/>
                <w:szCs w:val="24"/>
              </w:rPr>
            </w:pPr>
            <w:r w:rsidRPr="00DB5027">
              <w:rPr>
                <w:sz w:val="24"/>
                <w:szCs w:val="24"/>
              </w:rPr>
              <w:t>Ақпан</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bl>
    <w:p w:rsidR="00825720" w:rsidRDefault="00825720">
      <w:pPr>
        <w:rPr>
          <w:lang w:val="kk-KZ"/>
        </w:rPr>
      </w:pPr>
    </w:p>
    <w:p w:rsidR="00EE6FBE" w:rsidRPr="00EE6FBE" w:rsidRDefault="00EE6FBE" w:rsidP="00EE6FBE">
      <w:pPr>
        <w:pStyle w:val="a3"/>
        <w:rPr>
          <w:lang w:val="kk-KZ"/>
        </w:rPr>
      </w:pPr>
      <w:r>
        <w:rPr>
          <w:rStyle w:val="a4"/>
          <w:lang w:val="kk-KZ"/>
        </w:rPr>
        <w:t>2.</w:t>
      </w:r>
      <w:r w:rsidRPr="00EE6FBE">
        <w:rPr>
          <w:lang w:val="kk-KZ"/>
        </w:rPr>
        <w:t>М. Горький атындағы жалпы білім беретін мектепте «Рауан» өзін-өзі басқару ұйымының бастамасымен оқушылар арасында қауіпсіз әрі құрметке негізделген орта қалыптастыру мақсатында «Stop сталкинг» акциясы ұйымдастырылды.</w:t>
      </w:r>
    </w:p>
    <w:p w:rsidR="00EE6FBE" w:rsidRPr="00EE6FBE" w:rsidRDefault="00EE6FBE" w:rsidP="00EE6FBE">
      <w:pPr>
        <w:pStyle w:val="a3"/>
        <w:rPr>
          <w:lang w:val="kk-KZ"/>
        </w:rPr>
      </w:pPr>
      <w:r w:rsidRPr="00EE6FBE">
        <w:rPr>
          <w:lang w:val="kk-KZ"/>
        </w:rPr>
        <w:t>Аталған акцияның мақсаты – сталкинг (қудалау, аңду, мазалау) мәселесі туралы оқушылардың ақпараттылығын арттыру, жеке шекараны құрметтеу мәдениетін қалыптастыру және психологиялық қауіпсіздікті нығайту болды.</w:t>
      </w:r>
    </w:p>
    <w:p w:rsidR="00EE6FBE" w:rsidRPr="00EE6FBE" w:rsidRDefault="00EE6FBE" w:rsidP="00EE6FBE">
      <w:pPr>
        <w:pStyle w:val="a3"/>
        <w:rPr>
          <w:lang w:val="kk-KZ"/>
        </w:rPr>
      </w:pPr>
      <w:r w:rsidRPr="00EE6FBE">
        <w:rPr>
          <w:lang w:val="kk-KZ"/>
        </w:rPr>
        <w:lastRenderedPageBreak/>
        <w:t>Іс-шара барысында оқушыларға сталкинг ұғымының мәні түсіндіріліп, оның адамның еркінен тыс аңду, мазалау, қорқыту немесе байланысқа мәжбүрлеу әрекеттері екені айтылды. Сонымен қатар мұндай жағдайлардың мектепте, әлеуметтік желілерде және күнделікті өмірде орын алуы мүмкін екендігі және оның адам психологиясына кері әсері туралы ақпарат берілді.</w:t>
      </w:r>
    </w:p>
    <w:p w:rsidR="00EE6FBE" w:rsidRPr="00EE6FBE" w:rsidRDefault="00EE6FBE" w:rsidP="00EE6FBE">
      <w:pPr>
        <w:pStyle w:val="a3"/>
        <w:rPr>
          <w:lang w:val="kk-KZ"/>
        </w:rPr>
      </w:pPr>
      <w:r w:rsidRPr="00EE6FBE">
        <w:rPr>
          <w:lang w:val="kk-KZ"/>
        </w:rPr>
        <w:t>Акция аясында оқушыларға бір-біріне құрметпен қарау, жеке шекараны сақтау және кез келген қудалау әрекетіне бейжай қарамау қажеттігі түсіндірілді. Сондай-ақ, осындай жағдайлар туындаған кезде мектеп әкімшілігіне немесе психолог мамандарға жүгіну маңызды екені атап өтілді.</w:t>
      </w:r>
    </w:p>
    <w:p w:rsidR="00EE6FBE" w:rsidRPr="00EE6FBE" w:rsidRDefault="00EE6FBE" w:rsidP="00EE6FBE">
      <w:pPr>
        <w:pStyle w:val="a3"/>
        <w:rPr>
          <w:lang w:val="kk-KZ"/>
        </w:rPr>
      </w:pPr>
      <w:r w:rsidRPr="00EE6FBE">
        <w:rPr>
          <w:lang w:val="kk-KZ"/>
        </w:rPr>
        <w:t>Іс-шара «Қауіпсіз мектеп – жарқын болашақ кепілі!» ұранымен өткізіліп, оқушылардың құқықтық және психологиялық мәдениетін арттыруға бағытталды.</w:t>
      </w:r>
    </w:p>
    <w:p w:rsidR="00EE6FBE" w:rsidRPr="00EE6FBE" w:rsidRDefault="00EE6FBE" w:rsidP="00EE6FBE">
      <w:pPr>
        <w:pStyle w:val="a3"/>
        <w:rPr>
          <w:lang w:val="kk-KZ"/>
        </w:rPr>
      </w:pPr>
      <w:r w:rsidRPr="00EE6FBE">
        <w:rPr>
          <w:lang w:val="kk-KZ"/>
        </w:rPr>
        <w:t>Өткізілген акция оқушылар арасында қауіпсіз және сенімді орта қалыптастыруға оң ықпал етті.</w:t>
      </w:r>
    </w:p>
    <w:p w:rsidR="00EE6FBE" w:rsidRDefault="00F30D6F">
      <w:pPr>
        <w:rPr>
          <w:lang w:val="kk-KZ"/>
        </w:rPr>
      </w:pPr>
      <w:hyperlink r:id="rId5" w:history="1">
        <w:r w:rsidR="00EE6FBE" w:rsidRPr="00EE6FBE">
          <w:rPr>
            <w:rStyle w:val="a5"/>
            <w:lang w:val="kk-KZ"/>
          </w:rPr>
          <w:t>https://www.facebook.com/share/v/1CsXnAuVoi/</w:t>
        </w:r>
      </w:hyperlink>
    </w:p>
    <w:p w:rsidR="00EE6FBE" w:rsidRDefault="00F30D6F">
      <w:pPr>
        <w:rPr>
          <w:lang w:val="kk-KZ"/>
        </w:rPr>
      </w:pPr>
      <w:hyperlink r:id="rId6" w:history="1">
        <w:r w:rsidR="00EE6FBE" w:rsidRPr="00EE6FBE">
          <w:rPr>
            <w:rStyle w:val="a5"/>
            <w:lang w:val="kk-KZ"/>
          </w:rPr>
          <w:t>https://www.facebook.com/share/v/18iR11mjgy/</w:t>
        </w:r>
      </w:hyperlink>
    </w:p>
    <w:p w:rsidR="00EE6FBE" w:rsidRDefault="00EE6FBE">
      <w:pPr>
        <w:rPr>
          <w:lang w:val="kk-KZ"/>
        </w:rPr>
      </w:pPr>
    </w:p>
    <w:p w:rsidR="0027652A" w:rsidRPr="0027652A" w:rsidRDefault="0027652A" w:rsidP="0027652A">
      <w:pPr>
        <w:pStyle w:val="a3"/>
        <w:rPr>
          <w:lang w:val="kk-KZ"/>
        </w:rPr>
      </w:pPr>
      <w:r>
        <w:rPr>
          <w:lang w:val="kk-KZ"/>
        </w:rPr>
        <w:t>3.</w:t>
      </w:r>
      <w:r w:rsidRPr="0027652A">
        <w:rPr>
          <w:lang w:val="kk-KZ"/>
        </w:rPr>
        <w:t>«Балалар кітапханасы» жобасы аясында М. Горький атындағы жалпы білім беретін мектепте «Кітапханаға кітап сыйлайық» акциясы ұйымдастырылып, өткізілді.</w:t>
      </w:r>
    </w:p>
    <w:p w:rsidR="0027652A" w:rsidRPr="0027652A" w:rsidRDefault="0027652A" w:rsidP="0027652A">
      <w:pPr>
        <w:pStyle w:val="a3"/>
        <w:rPr>
          <w:lang w:val="kk-KZ"/>
        </w:rPr>
      </w:pPr>
      <w:r w:rsidRPr="0027652A">
        <w:rPr>
          <w:lang w:val="kk-KZ"/>
        </w:rPr>
        <w:t>Аталған іс-шараның мақсаты – оқушыларды кітап оқуға баулу, кітапхана қорын толықтыру, сондай-ақ білім мен рухани құндылықтарға деген қызығушылықтарын арттыру болды.</w:t>
      </w:r>
    </w:p>
    <w:p w:rsidR="0027652A" w:rsidRPr="0027652A" w:rsidRDefault="0027652A" w:rsidP="0027652A">
      <w:pPr>
        <w:pStyle w:val="a3"/>
        <w:rPr>
          <w:lang w:val="kk-KZ"/>
        </w:rPr>
      </w:pPr>
      <w:r w:rsidRPr="0027652A">
        <w:rPr>
          <w:lang w:val="kk-KZ"/>
        </w:rPr>
        <w:t>Мектеп кітапханасы – білім мен тәрбиенің маңызды орталығы болып табылады. Жастардың жан-жақты дамуы, терең білім алуы және шығармашылық қабілеттерін жетілдіруі кітаппен тығыз байланысты. Осы орайда кітапхананы жаңа көркем әдебиеттермен толықтыру – маңызды міндеттердің бірі.</w:t>
      </w:r>
    </w:p>
    <w:p w:rsidR="0027652A" w:rsidRPr="0027652A" w:rsidRDefault="0027652A" w:rsidP="0027652A">
      <w:pPr>
        <w:pStyle w:val="a3"/>
        <w:rPr>
          <w:lang w:val="kk-KZ"/>
        </w:rPr>
      </w:pPr>
      <w:r w:rsidRPr="0027652A">
        <w:rPr>
          <w:lang w:val="kk-KZ"/>
        </w:rPr>
        <w:t>Акция барысында бастауыш сынып оқушылары белсенділік танытып, мектеп кітапханасына өз тараптарынан кітаптар сыйға тартты. Бұл оқушылардың кітапқа деген құрметін арттырып, рухани құндылықтарды бағалауға тәрбиелейді.</w:t>
      </w:r>
    </w:p>
    <w:p w:rsidR="0027652A" w:rsidRPr="0027652A" w:rsidRDefault="0027652A" w:rsidP="0027652A">
      <w:pPr>
        <w:pStyle w:val="a3"/>
        <w:rPr>
          <w:lang w:val="kk-KZ"/>
        </w:rPr>
      </w:pPr>
      <w:r w:rsidRPr="0027652A">
        <w:rPr>
          <w:lang w:val="kk-KZ"/>
        </w:rPr>
        <w:t>Өткізілген іс-шара оқушылардың білімге деген ынтасын арттырып, мектеп кітапханасының қорын толықтыруға өз үлесін қосты.</w:t>
      </w:r>
    </w:p>
    <w:p w:rsidR="0027652A" w:rsidRDefault="00F30D6F" w:rsidP="0027652A">
      <w:pPr>
        <w:pStyle w:val="a3"/>
        <w:rPr>
          <w:lang w:val="kk-KZ"/>
        </w:rPr>
      </w:pPr>
      <w:hyperlink r:id="rId7" w:history="1">
        <w:r w:rsidR="0027652A" w:rsidRPr="0027652A">
          <w:rPr>
            <w:rStyle w:val="a5"/>
            <w:lang w:val="kk-KZ"/>
          </w:rPr>
          <w:t>https://www.facebook.com/share/p/1Bz1X1oRsk/</w:t>
        </w:r>
      </w:hyperlink>
    </w:p>
    <w:p w:rsidR="0027652A" w:rsidRDefault="0027652A" w:rsidP="0027652A">
      <w:pPr>
        <w:pStyle w:val="a3"/>
        <w:rPr>
          <w:lang w:val="kk-KZ"/>
        </w:rPr>
      </w:pPr>
      <w:r>
        <w:rPr>
          <w:noProof/>
        </w:rPr>
        <w:drawing>
          <wp:inline distT="0" distB="0" distL="0" distR="0">
            <wp:extent cx="2738296" cy="2062716"/>
            <wp:effectExtent l="0" t="0" r="5080" b="0"/>
            <wp:docPr id="5" name="Рисунок 5" descr="C:\Users\admin\Downloads\632558291_2123571938457580_19705249779402999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632558291_2123571938457580_1970524977940299953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8338" cy="2062748"/>
                    </a:xfrm>
                    <a:prstGeom prst="rect">
                      <a:avLst/>
                    </a:prstGeom>
                    <a:noFill/>
                    <a:ln>
                      <a:noFill/>
                    </a:ln>
                  </pic:spPr>
                </pic:pic>
              </a:graphicData>
            </a:graphic>
          </wp:inline>
        </w:drawing>
      </w:r>
      <w:r>
        <w:rPr>
          <w:lang w:val="kk-KZ"/>
        </w:rPr>
        <w:t xml:space="preserve">  </w:t>
      </w:r>
      <w:r>
        <w:rPr>
          <w:noProof/>
        </w:rPr>
        <w:drawing>
          <wp:inline distT="0" distB="0" distL="0" distR="0">
            <wp:extent cx="2966484" cy="2115879"/>
            <wp:effectExtent l="0" t="0" r="5715" b="0"/>
            <wp:docPr id="6" name="Рисунок 6" descr="C:\Users\admin\Downloads\632744736_2123572165124224_5390565039059631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632744736_2123572165124224_539056503905963132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3780" cy="2121083"/>
                    </a:xfrm>
                    <a:prstGeom prst="rect">
                      <a:avLst/>
                    </a:prstGeom>
                    <a:noFill/>
                    <a:ln>
                      <a:noFill/>
                    </a:ln>
                  </pic:spPr>
                </pic:pic>
              </a:graphicData>
            </a:graphic>
          </wp:inline>
        </w:drawing>
      </w:r>
    </w:p>
    <w:p w:rsidR="004451C9" w:rsidRPr="004451C9" w:rsidRDefault="004451C9" w:rsidP="004451C9">
      <w:pPr>
        <w:pStyle w:val="a3"/>
        <w:rPr>
          <w:lang w:val="kk-KZ"/>
        </w:rPr>
      </w:pPr>
      <w:r>
        <w:rPr>
          <w:lang w:val="kk-KZ"/>
        </w:rPr>
        <w:t>7.</w:t>
      </w:r>
      <w:r w:rsidRPr="004451C9">
        <w:rPr>
          <w:lang w:val="kk-KZ"/>
        </w:rPr>
        <w:t>М. Горький атындағы жалпы білім беретін мектепте «Құқықтық тәртіп және әлеуметтік жауапкершілік» тақырыбында сынып сағаты өткізілді.</w:t>
      </w:r>
    </w:p>
    <w:p w:rsidR="004451C9" w:rsidRPr="004451C9" w:rsidRDefault="004451C9" w:rsidP="004451C9">
      <w:pPr>
        <w:pStyle w:val="a3"/>
        <w:rPr>
          <w:lang w:val="kk-KZ"/>
        </w:rPr>
      </w:pPr>
      <w:r w:rsidRPr="004451C9">
        <w:rPr>
          <w:lang w:val="kk-KZ"/>
        </w:rPr>
        <w:t>Іс-шараның мақсаты – білім алушылардың құқықтық сауаттылығын арттыру, заң талаптарын құрметтеуге тәрбиелеу және әлеуметтік жауапкершілік сезімін қалыптастыру болды.</w:t>
      </w:r>
    </w:p>
    <w:p w:rsidR="004451C9" w:rsidRPr="004451C9" w:rsidRDefault="004451C9" w:rsidP="004451C9">
      <w:pPr>
        <w:pStyle w:val="a3"/>
        <w:rPr>
          <w:lang w:val="kk-KZ"/>
        </w:rPr>
      </w:pPr>
      <w:r w:rsidRPr="004451C9">
        <w:rPr>
          <w:lang w:val="kk-KZ"/>
        </w:rPr>
        <w:t>Сынып сағаты барысында оқушыларға құқықтық тәртіптің қоғамдағы маңызы, жасөспірімдердің құқықтары мен міндеттері, құқықбұзушылықтың алдын алу жолдары туралы жан-жақты ақпарат берілді. Сонымен қатар оқушылар өз ой-пікірлерін білдіріп, заңға бағыну мен қоғамдық тәртіпті сақтаудың маңыздылығын талқылады.</w:t>
      </w:r>
    </w:p>
    <w:p w:rsidR="004451C9" w:rsidRPr="004451C9" w:rsidRDefault="004451C9" w:rsidP="004451C9">
      <w:pPr>
        <w:pStyle w:val="a3"/>
        <w:rPr>
          <w:lang w:val="kk-KZ"/>
        </w:rPr>
      </w:pPr>
      <w:r w:rsidRPr="004451C9">
        <w:rPr>
          <w:lang w:val="kk-KZ"/>
        </w:rPr>
        <w:t>Өткізілген іс-шара оқушылардың құқықтық мәдениетін қалыптастыруға және азаматтық жауапкершілігін арттыруға бағытталды.</w:t>
      </w:r>
    </w:p>
    <w:p w:rsidR="004451C9" w:rsidRDefault="00F30D6F" w:rsidP="0027652A">
      <w:pPr>
        <w:pStyle w:val="a3"/>
        <w:rPr>
          <w:lang w:val="kk-KZ"/>
        </w:rPr>
      </w:pPr>
      <w:hyperlink r:id="rId10" w:history="1">
        <w:r w:rsidR="004451C9" w:rsidRPr="004451C9">
          <w:rPr>
            <w:rStyle w:val="a5"/>
            <w:lang w:val="kk-KZ"/>
          </w:rPr>
          <w:t>https://www.facebook.com/share/p/18cNZxmQzh/</w:t>
        </w:r>
      </w:hyperlink>
    </w:p>
    <w:p w:rsidR="004451C9" w:rsidRDefault="004451C9" w:rsidP="0027652A">
      <w:pPr>
        <w:pStyle w:val="a3"/>
        <w:rPr>
          <w:lang w:val="kk-KZ"/>
        </w:rPr>
      </w:pPr>
      <w:r>
        <w:rPr>
          <w:noProof/>
        </w:rPr>
        <w:lastRenderedPageBreak/>
        <w:drawing>
          <wp:inline distT="0" distB="0" distL="0" distR="0">
            <wp:extent cx="2743200" cy="2371061"/>
            <wp:effectExtent l="0" t="0" r="0" b="0"/>
            <wp:docPr id="8" name="Рисунок 8" descr="C:\Users\admin\Downloads\641431279_2132518734229567_40656896647471521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641431279_2132518734229567_406568966474715219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723" cy="2373242"/>
                    </a:xfrm>
                    <a:prstGeom prst="rect">
                      <a:avLst/>
                    </a:prstGeom>
                    <a:noFill/>
                    <a:ln>
                      <a:noFill/>
                    </a:ln>
                  </pic:spPr>
                </pic:pic>
              </a:graphicData>
            </a:graphic>
          </wp:inline>
        </w:drawing>
      </w:r>
    </w:p>
    <w:p w:rsidR="004451C9" w:rsidRDefault="004451C9" w:rsidP="0089419F">
      <w:pPr>
        <w:pStyle w:val="a3"/>
        <w:rPr>
          <w:lang w:val="kk-KZ"/>
        </w:rPr>
      </w:pPr>
    </w:p>
    <w:p w:rsidR="0089419F" w:rsidRPr="0089419F" w:rsidRDefault="0089419F" w:rsidP="0089419F">
      <w:pPr>
        <w:pStyle w:val="a3"/>
        <w:rPr>
          <w:lang w:val="kk-KZ"/>
        </w:rPr>
      </w:pPr>
      <w:r>
        <w:rPr>
          <w:lang w:val="kk-KZ"/>
        </w:rPr>
        <w:t>8.</w:t>
      </w:r>
      <w:r w:rsidRPr="0089419F">
        <w:rPr>
          <w:lang w:val="kk-KZ"/>
        </w:rPr>
        <w:t>Шардара ауданы прокуратурасының 2026 жылғы 5 ақпандағы №2-12-26-00157 хатына сәйкес М. Горький атындағы жалпы білім беретін мектебінде оқушылар арасында құқықбұзушылықтың алдын алу, кәмелетке толмағандар арасындағы қылмыстың өсуіне жол бермеу және есірткі құралдарының заңсыз айналымының зияны туралы түсіндіру мақсатында «Закладчики. Мать» атты деректі фильм көрсетілді.</w:t>
      </w:r>
    </w:p>
    <w:p w:rsidR="0089419F" w:rsidRPr="0089419F" w:rsidRDefault="0089419F" w:rsidP="0089419F">
      <w:pPr>
        <w:pStyle w:val="a3"/>
        <w:rPr>
          <w:lang w:val="kk-KZ"/>
        </w:rPr>
      </w:pPr>
      <w:r w:rsidRPr="0089419F">
        <w:rPr>
          <w:lang w:val="kk-KZ"/>
        </w:rPr>
        <w:t>Фильм көрсетілімі барысында есірткі заттарын тасымалдау мен таратудың («закладчик» қызметінің) заңсыз екендігі, мұндай әрекеттер үшін Қазақстан Республикасының заңнамасына сәйкес қылмыстық жауапкершілік қарастырылатыны жан-жақты түсіндірілді. Сонымен қатар жеңіл жолмен табыс табудың соңы ауыр құқықтық салдарға әкелетіні, оның жеке тұлғаның болашағына, отбасына және қоғамға тигізетін кері әсері нақты мысалдар арқылы баяндалды.</w:t>
      </w:r>
    </w:p>
    <w:p w:rsidR="0089419F" w:rsidRPr="0089419F" w:rsidRDefault="0089419F" w:rsidP="0089419F">
      <w:pPr>
        <w:pStyle w:val="a3"/>
        <w:rPr>
          <w:lang w:val="kk-KZ"/>
        </w:rPr>
      </w:pPr>
      <w:r w:rsidRPr="0089419F">
        <w:rPr>
          <w:lang w:val="kk-KZ"/>
        </w:rPr>
        <w:t>Көрсетілімнен кейін мектеп әкімшілігі мен сынып жетекшілерінің қатысуымен түсіндіру жұмыстары жүргізіліп, оқушылардың құқықтық сауаттылығын арттыруға бағытталған профилактикалық әңгіме ұйымдастырылды. Оқушылар өз ой-пікірлерін білдіріп, қойылған сұрақтарына жауап алды.</w:t>
      </w:r>
    </w:p>
    <w:p w:rsidR="0089419F" w:rsidRPr="0089419F" w:rsidRDefault="0089419F" w:rsidP="0089419F">
      <w:pPr>
        <w:pStyle w:val="a3"/>
        <w:rPr>
          <w:lang w:val="kk-KZ"/>
        </w:rPr>
      </w:pPr>
      <w:r w:rsidRPr="0089419F">
        <w:rPr>
          <w:lang w:val="kk-KZ"/>
        </w:rPr>
        <w:t>Аталған іс-шараның негізгі мақсаты – жасөспірімдерді құқықбұзушылықтан сақтандыру, заңға құрметпен қарау мәдениетін қалыптастыру, есірткі қылмысының алдын алу және салауатты өмір салтын насихаттау болып табылады.</w:t>
      </w:r>
    </w:p>
    <w:p w:rsidR="0089419F" w:rsidRPr="0089419F" w:rsidRDefault="0089419F" w:rsidP="0089419F">
      <w:pPr>
        <w:pStyle w:val="a3"/>
        <w:rPr>
          <w:lang w:val="kk-KZ"/>
        </w:rPr>
      </w:pPr>
      <w:r w:rsidRPr="0089419F">
        <w:rPr>
          <w:lang w:val="kk-KZ"/>
        </w:rPr>
        <w:t>Мектеп тарапынан құқықбұзушылықтың алдын алу бағытындағы жұмыстар алдағы уақытта да жүйелі түрде жалғасын табатын болады.</w:t>
      </w:r>
    </w:p>
    <w:p w:rsidR="0089419F" w:rsidRDefault="00F30D6F" w:rsidP="0089419F">
      <w:pPr>
        <w:pStyle w:val="a3"/>
        <w:rPr>
          <w:lang w:val="kk-KZ"/>
        </w:rPr>
      </w:pPr>
      <w:hyperlink r:id="rId12" w:history="1">
        <w:r w:rsidR="0027652A" w:rsidRPr="0027652A">
          <w:rPr>
            <w:rStyle w:val="a5"/>
            <w:lang w:val="kk-KZ"/>
          </w:rPr>
          <w:t>https://www.facebook.com/share/p/17TLKr6Yyw/</w:t>
        </w:r>
      </w:hyperlink>
    </w:p>
    <w:p w:rsidR="0027652A" w:rsidRDefault="0027652A" w:rsidP="0089419F">
      <w:pPr>
        <w:pStyle w:val="a3"/>
        <w:rPr>
          <w:lang w:val="kk-KZ"/>
        </w:rPr>
      </w:pPr>
      <w:r>
        <w:rPr>
          <w:noProof/>
        </w:rPr>
        <w:drawing>
          <wp:inline distT="0" distB="0" distL="0" distR="0">
            <wp:extent cx="3274014" cy="2456121"/>
            <wp:effectExtent l="0" t="0" r="3175" b="1905"/>
            <wp:docPr id="4" name="Рисунок 4" descr="C:\Users\admin\Downloads\633015940_2122953331852774_19054090328388329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33015940_2122953331852774_1905409032838832903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508" cy="2457992"/>
                    </a:xfrm>
                    <a:prstGeom prst="rect">
                      <a:avLst/>
                    </a:prstGeom>
                    <a:noFill/>
                    <a:ln>
                      <a:noFill/>
                    </a:ln>
                  </pic:spPr>
                </pic:pic>
              </a:graphicData>
            </a:graphic>
          </wp:inline>
        </w:drawing>
      </w:r>
    </w:p>
    <w:p w:rsidR="0027652A" w:rsidRDefault="0027652A" w:rsidP="0089419F">
      <w:pPr>
        <w:pStyle w:val="a3"/>
        <w:rPr>
          <w:lang w:val="kk-KZ"/>
        </w:rPr>
      </w:pPr>
    </w:p>
    <w:p w:rsidR="0089419F" w:rsidRPr="0089419F" w:rsidRDefault="00EA2674" w:rsidP="0089419F">
      <w:pPr>
        <w:pStyle w:val="a3"/>
        <w:rPr>
          <w:lang w:val="kk-KZ"/>
        </w:rPr>
      </w:pPr>
      <w:r>
        <w:rPr>
          <w:lang w:val="kk-KZ"/>
        </w:rPr>
        <w:t>9.</w:t>
      </w:r>
      <w:r w:rsidR="0089419F" w:rsidRPr="0089419F">
        <w:rPr>
          <w:lang w:val="kk-KZ"/>
        </w:rPr>
        <w:t>М. Горький атындағы жалпы білім беретін мектепте 8–11 сынып қыз оқушыларымен «Ерте жүктіліктің алдын алу» тақырыбында түсіндіру-алдын алу жиналысы өткізілді.</w:t>
      </w:r>
    </w:p>
    <w:p w:rsidR="0089419F" w:rsidRPr="0089419F" w:rsidRDefault="0089419F" w:rsidP="0089419F">
      <w:pPr>
        <w:pStyle w:val="a3"/>
        <w:rPr>
          <w:lang w:val="kk-KZ"/>
        </w:rPr>
      </w:pPr>
      <w:r w:rsidRPr="0089419F">
        <w:rPr>
          <w:lang w:val="kk-KZ"/>
        </w:rPr>
        <w:t>Жиналысты директордың тәрбие ісі жөніндегі орынбасарлары Алимбекова Б.Б., Садиярова М.А., мектеп медбикесі Тұрман Б.С., мектеп психологы Сагатюк Э.В., мектеп тәлімгері Шамсонова Д.Р., мектеп социологы Қожықова А.С. жүргізді.</w:t>
      </w:r>
    </w:p>
    <w:p w:rsidR="0089419F" w:rsidRPr="0089419F" w:rsidRDefault="0089419F" w:rsidP="0089419F">
      <w:pPr>
        <w:pStyle w:val="a3"/>
        <w:rPr>
          <w:lang w:val="kk-KZ"/>
        </w:rPr>
      </w:pPr>
      <w:r w:rsidRPr="0089419F">
        <w:rPr>
          <w:lang w:val="kk-KZ"/>
        </w:rPr>
        <w:t>Іс-шараның мақсаты – жасөспірім қыздар арасында ерте жүктіліктің зияны мен оның салдары туралы түсінік қалыптастыру, өз денсаулығына жауапкершілікпен қарауға баулу және репродуктивті денсаулықты сақтау мәдениетін дамыту болды.</w:t>
      </w:r>
    </w:p>
    <w:p w:rsidR="0089419F" w:rsidRPr="0089419F" w:rsidRDefault="0089419F" w:rsidP="0089419F">
      <w:pPr>
        <w:pStyle w:val="a3"/>
        <w:rPr>
          <w:lang w:val="kk-KZ"/>
        </w:rPr>
      </w:pPr>
      <w:r w:rsidRPr="0089419F">
        <w:rPr>
          <w:lang w:val="kk-KZ"/>
        </w:rPr>
        <w:t>Жиналыс барысында келесі мәселелер қарастырылды:</w:t>
      </w:r>
      <w:r w:rsidRPr="0089419F">
        <w:rPr>
          <w:lang w:val="kk-KZ"/>
        </w:rPr>
        <w:br/>
        <w:t>– Ерте жүктіліктің физикалық және психологиялық салдары;</w:t>
      </w:r>
      <w:r w:rsidRPr="0089419F">
        <w:rPr>
          <w:lang w:val="kk-KZ"/>
        </w:rPr>
        <w:br/>
        <w:t>– Жасөспірімдерге тән жауапсыз әрекеттердің өмірге әсері;</w:t>
      </w:r>
      <w:r w:rsidRPr="0089419F">
        <w:rPr>
          <w:lang w:val="kk-KZ"/>
        </w:rPr>
        <w:br/>
        <w:t>– Қыз баланың өзін-өзі бағалауы және жеке шекара ұғымы;</w:t>
      </w:r>
      <w:r w:rsidRPr="0089419F">
        <w:rPr>
          <w:lang w:val="kk-KZ"/>
        </w:rPr>
        <w:br/>
      </w:r>
      <w:r w:rsidRPr="0089419F">
        <w:rPr>
          <w:lang w:val="kk-KZ"/>
        </w:rPr>
        <w:lastRenderedPageBreak/>
        <w:t>– Репродуктивті денсаулық, жеке гигиена және қауіпсіз мінез-құлық;</w:t>
      </w:r>
      <w:r w:rsidRPr="0089419F">
        <w:rPr>
          <w:lang w:val="kk-KZ"/>
        </w:rPr>
        <w:br/>
        <w:t>– Ата-ана, мектеп және медициналық қызметкерлер тарапынан көрсетілетін қолдау.</w:t>
      </w:r>
    </w:p>
    <w:p w:rsidR="0089419F" w:rsidRPr="0089419F" w:rsidRDefault="0089419F" w:rsidP="0089419F">
      <w:pPr>
        <w:pStyle w:val="a3"/>
        <w:rPr>
          <w:lang w:val="kk-KZ"/>
        </w:rPr>
      </w:pPr>
      <w:r w:rsidRPr="0089419F">
        <w:rPr>
          <w:lang w:val="kk-KZ"/>
        </w:rPr>
        <w:t>Жиналыс соңында қыз балалармен кері байланыс жүргізіліп, олардың жас ерекшеліктеріне сай сұрақтарына жауап берілді.</w:t>
      </w:r>
    </w:p>
    <w:p w:rsidR="0089419F" w:rsidRDefault="0089419F" w:rsidP="0089419F">
      <w:pPr>
        <w:pStyle w:val="a3"/>
        <w:rPr>
          <w:lang w:val="kk-KZ"/>
        </w:rPr>
      </w:pPr>
      <w:r w:rsidRPr="0089419F">
        <w:rPr>
          <w:lang w:val="kk-KZ"/>
        </w:rPr>
        <w:t>Өткізілген іс-шара оқушылардың денсаулыққа деген жауапкершілігін арттыруға, саналы көзқарасын қалыптастыруға және қауіпсіз мінез-құлық дағдыларын дамытуға ықпал етті.</w:t>
      </w:r>
      <w:hyperlink r:id="rId14" w:history="1">
        <w:r w:rsidRPr="0089419F">
          <w:rPr>
            <w:rStyle w:val="a5"/>
            <w:lang w:val="kk-KZ"/>
          </w:rPr>
          <w:t>https://www.facebook.com/share/p/177W2GzQ4e/</w:t>
        </w:r>
      </w:hyperlink>
    </w:p>
    <w:p w:rsidR="0089419F" w:rsidRDefault="0089419F" w:rsidP="0089419F">
      <w:pPr>
        <w:pStyle w:val="a3"/>
        <w:rPr>
          <w:lang w:val="kk-KZ"/>
        </w:rPr>
      </w:pPr>
      <w:r>
        <w:rPr>
          <w:noProof/>
        </w:rPr>
        <w:drawing>
          <wp:inline distT="0" distB="0" distL="0" distR="0">
            <wp:extent cx="2828925" cy="2128766"/>
            <wp:effectExtent l="0" t="0" r="0" b="5080"/>
            <wp:docPr id="3" name="Рисунок 3" descr="C:\Users\admin\Downloads\633720467_2121111052037002_21653221039992398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633720467_2121111052037002_2165322103999239803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1605" cy="2130782"/>
                    </a:xfrm>
                    <a:prstGeom prst="rect">
                      <a:avLst/>
                    </a:prstGeom>
                    <a:noFill/>
                    <a:ln>
                      <a:noFill/>
                    </a:ln>
                  </pic:spPr>
                </pic:pic>
              </a:graphicData>
            </a:graphic>
          </wp:inline>
        </w:drawing>
      </w:r>
    </w:p>
    <w:p w:rsidR="0089419F" w:rsidRPr="0089419F" w:rsidRDefault="0089419F" w:rsidP="0089419F">
      <w:pPr>
        <w:pStyle w:val="a3"/>
        <w:rPr>
          <w:lang w:val="kk-KZ"/>
        </w:rPr>
      </w:pPr>
      <w:r>
        <w:rPr>
          <w:lang w:val="kk-KZ"/>
        </w:rPr>
        <w:t>10.</w:t>
      </w:r>
      <w:r w:rsidRPr="0089419F">
        <w:rPr>
          <w:lang w:val="kk-KZ"/>
        </w:rPr>
        <w:t>2026 жылғы 9 ақпан күні М. Горький атындағы жалпы білім беретін мектебінде қазақ тілі мен әдебиеті пәні онкүндігі аясында «Асыл сөзді іздесең, Абайды оқы ерінбе...» атты 6–7–8 сыныптар арасында Абай Құнанбаевтың өлеңдерін мәнерлеп оқу сайысы өткізілді.</w:t>
      </w:r>
    </w:p>
    <w:p w:rsidR="0089419F" w:rsidRPr="0089419F" w:rsidRDefault="0089419F" w:rsidP="0089419F">
      <w:pPr>
        <w:pStyle w:val="a3"/>
        <w:rPr>
          <w:lang w:val="kk-KZ"/>
        </w:rPr>
      </w:pPr>
      <w:r w:rsidRPr="0089419F">
        <w:rPr>
          <w:lang w:val="kk-KZ"/>
        </w:rPr>
        <w:t>Іс-шараның мақсаты – оқушылардың көркем әдебиетке деген қызығушылығын арттыру, сөз мәдениетін дамыту және ұлы ақынның шығармашылығын насихаттау болды.</w:t>
      </w:r>
    </w:p>
    <w:p w:rsidR="0089419F" w:rsidRPr="0089419F" w:rsidRDefault="0089419F" w:rsidP="0089419F">
      <w:pPr>
        <w:pStyle w:val="a3"/>
        <w:rPr>
          <w:lang w:val="kk-KZ"/>
        </w:rPr>
      </w:pPr>
      <w:r w:rsidRPr="0089419F">
        <w:rPr>
          <w:lang w:val="kk-KZ"/>
        </w:rPr>
        <w:t>Байқауға оқушылар белсенді қатысып, Абай өлеңдерін мәнерлеп, нақышына келтіріп жатқа оқыды. Қатысушылардың шығармашылық қабілеті мен сахна мәдениеті жоғары деңгейде көрінді.</w:t>
      </w:r>
    </w:p>
    <w:p w:rsidR="0089419F" w:rsidRPr="0089419F" w:rsidRDefault="0089419F" w:rsidP="0089419F">
      <w:pPr>
        <w:pStyle w:val="a3"/>
        <w:rPr>
          <w:lang w:val="kk-KZ"/>
        </w:rPr>
      </w:pPr>
      <w:r w:rsidRPr="0089419F">
        <w:rPr>
          <w:lang w:val="kk-KZ"/>
        </w:rPr>
        <w:t>Сайыс қорытындысы бойынша:</w:t>
      </w:r>
      <w:r w:rsidRPr="0089419F">
        <w:rPr>
          <w:lang w:val="kk-KZ"/>
        </w:rPr>
        <w:br/>
        <w:t>– 6-сынып оқушылары Сабитжанқызы Раяна, Режеп Ақжарқын;</w:t>
      </w:r>
      <w:r w:rsidRPr="0089419F">
        <w:rPr>
          <w:lang w:val="kk-KZ"/>
        </w:rPr>
        <w:br/>
      </w:r>
      <w:r w:rsidRPr="0089419F">
        <w:rPr>
          <w:lang w:val="kk-KZ"/>
        </w:rPr>
        <w:lastRenderedPageBreak/>
        <w:t>– 7-сынып оқушысы Жарқынбек Інжу;</w:t>
      </w:r>
      <w:r w:rsidRPr="0089419F">
        <w:rPr>
          <w:lang w:val="kk-KZ"/>
        </w:rPr>
        <w:br/>
        <w:t>– 8 «Д» сынып оқушысы Мамырхан Күнасыл жүлделі I орынға ие болып, марапатталды.</w:t>
      </w:r>
    </w:p>
    <w:p w:rsidR="0089419F" w:rsidRPr="0089419F" w:rsidRDefault="0089419F" w:rsidP="0089419F">
      <w:pPr>
        <w:pStyle w:val="a3"/>
        <w:rPr>
          <w:lang w:val="kk-KZ"/>
        </w:rPr>
      </w:pPr>
      <w:r w:rsidRPr="0089419F">
        <w:rPr>
          <w:lang w:val="kk-KZ"/>
        </w:rPr>
        <w:t>Аталған іс-шара оқушылардың әдебиетке деген қызығушылығын арттырып, олардың шығармашылық қабілеттерін дамытуға оң ықпал етті.</w:t>
      </w:r>
    </w:p>
    <w:p w:rsidR="0089419F" w:rsidRPr="0089419F" w:rsidRDefault="0089419F" w:rsidP="0089419F">
      <w:pPr>
        <w:pStyle w:val="a3"/>
        <w:rPr>
          <w:lang w:val="kk-KZ"/>
        </w:rPr>
      </w:pPr>
      <w:r w:rsidRPr="0089419F">
        <w:rPr>
          <w:lang w:val="kk-KZ"/>
        </w:rPr>
        <w:t>Абай мұрасы – халықтың рухани қазынасы. Ақынның асыл сөзі мен тағылымды ойлары жас ұрпақпен бірге мәңгі жасай бермек.</w:t>
      </w:r>
    </w:p>
    <w:p w:rsidR="0089419F" w:rsidRDefault="00F30D6F" w:rsidP="0089419F">
      <w:pPr>
        <w:pStyle w:val="a3"/>
        <w:rPr>
          <w:lang w:val="kk-KZ"/>
        </w:rPr>
      </w:pPr>
      <w:hyperlink r:id="rId16" w:history="1">
        <w:r w:rsidR="0089419F" w:rsidRPr="0089419F">
          <w:rPr>
            <w:rStyle w:val="a5"/>
            <w:lang w:val="kk-KZ"/>
          </w:rPr>
          <w:t>https://www.facebook.com/share/v/1C523zRW6n/</w:t>
        </w:r>
      </w:hyperlink>
    </w:p>
    <w:p w:rsidR="0027652A" w:rsidRDefault="0027652A" w:rsidP="0089419F">
      <w:pPr>
        <w:pStyle w:val="a3"/>
        <w:rPr>
          <w:lang w:val="kk-KZ"/>
        </w:rPr>
      </w:pPr>
    </w:p>
    <w:p w:rsidR="0027652A" w:rsidRPr="0027652A" w:rsidRDefault="0027652A" w:rsidP="0027652A">
      <w:pPr>
        <w:pStyle w:val="a3"/>
        <w:rPr>
          <w:lang w:val="kk-KZ"/>
        </w:rPr>
      </w:pPr>
      <w:r>
        <w:rPr>
          <w:lang w:val="kk-KZ"/>
        </w:rPr>
        <w:t>11.</w:t>
      </w:r>
      <w:r w:rsidRPr="0027652A">
        <w:rPr>
          <w:lang w:val="kk-KZ"/>
        </w:rPr>
        <w:t>М. Горький атындағы жалпы білім беретін мектепте Жамбыл Жабаевтың 180 жылдығына орай «Жыр алыбы – Жамбылым» атты әдеби іс-шара өткізілді.</w:t>
      </w:r>
    </w:p>
    <w:p w:rsidR="0027652A" w:rsidRPr="0027652A" w:rsidRDefault="0027652A" w:rsidP="0027652A">
      <w:pPr>
        <w:pStyle w:val="a3"/>
        <w:rPr>
          <w:lang w:val="kk-KZ"/>
        </w:rPr>
      </w:pPr>
      <w:r w:rsidRPr="0027652A">
        <w:rPr>
          <w:lang w:val="kk-KZ"/>
        </w:rPr>
        <w:t>Іс-шараның мақсаты – оқушыларға ақынның өмірі мен шығармашылығы туралы кеңінен мағлұмат беру, оның қазақ әдебиетіне қосқан зор үлесін дәріптеу, сондай-ақ ұлттық әдеби мұраны құрметтеуге және рухани-мәдени құндылықтарды бағалауға тәрбиелеу болды.</w:t>
      </w:r>
    </w:p>
    <w:p w:rsidR="0027652A" w:rsidRPr="0027652A" w:rsidRDefault="0027652A" w:rsidP="0027652A">
      <w:pPr>
        <w:pStyle w:val="a3"/>
        <w:rPr>
          <w:lang w:val="kk-KZ"/>
        </w:rPr>
      </w:pPr>
      <w:r w:rsidRPr="0027652A">
        <w:rPr>
          <w:lang w:val="kk-KZ"/>
        </w:rPr>
        <w:t>Іс-шара барысында оқушылар ақынның өмір жолы, айтыс өнеріндегі шеберлігі, ел бірлігі мен отансүйгіштік рухтағы шығармалары туралы сұрақтарға жауап беріп, өз білімдерін ортаға салды. Сонымен қатар, оқушылар ақын өлеңдерінен үзінділер оқып, жыр шумақтарын мәнерлеп жеткізді.</w:t>
      </w:r>
    </w:p>
    <w:p w:rsidR="0027652A" w:rsidRDefault="0027652A" w:rsidP="0027652A">
      <w:pPr>
        <w:pStyle w:val="a3"/>
        <w:rPr>
          <w:lang w:val="kk-KZ"/>
        </w:rPr>
      </w:pPr>
      <w:r w:rsidRPr="0027652A">
        <w:rPr>
          <w:lang w:val="kk-KZ"/>
        </w:rPr>
        <w:t>Өткізілген іс-шара танымдық әрі тәрбиелік мәнге ие болып, оқушылардың әдебиетке деген қызығушылығын арттыруға және ұлттық рухты нығайтуға ықпал етті.</w:t>
      </w:r>
      <w:r>
        <w:rPr>
          <w:lang w:val="kk-KZ"/>
        </w:rPr>
        <w:t xml:space="preserve"> </w:t>
      </w:r>
      <w:hyperlink r:id="rId17" w:history="1">
        <w:r w:rsidRPr="0027652A">
          <w:rPr>
            <w:rStyle w:val="a5"/>
            <w:lang w:val="kk-KZ"/>
          </w:rPr>
          <w:t>https://www.facebook.com/share/v/18X5A41PVW/</w:t>
        </w:r>
      </w:hyperlink>
    </w:p>
    <w:p w:rsidR="0027652A" w:rsidRDefault="004451C9" w:rsidP="0027652A">
      <w:pPr>
        <w:pStyle w:val="a3"/>
        <w:rPr>
          <w:lang w:val="kk-KZ"/>
        </w:rPr>
      </w:pPr>
      <w:r>
        <w:rPr>
          <w:noProof/>
        </w:rPr>
        <w:lastRenderedPageBreak/>
        <w:drawing>
          <wp:inline distT="0" distB="0" distL="0" distR="0">
            <wp:extent cx="2901266" cy="2477387"/>
            <wp:effectExtent l="0" t="0" r="0" b="0"/>
            <wp:docPr id="7" name="Рисунок 7" descr="C:\Users\admin\Downloads\636560602_2129907981157309_19884604705586286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636560602_2129907981157309_1988460470558628657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3727" cy="2479488"/>
                    </a:xfrm>
                    <a:prstGeom prst="rect">
                      <a:avLst/>
                    </a:prstGeom>
                    <a:noFill/>
                    <a:ln>
                      <a:noFill/>
                    </a:ln>
                  </pic:spPr>
                </pic:pic>
              </a:graphicData>
            </a:graphic>
          </wp:inline>
        </w:drawing>
      </w:r>
    </w:p>
    <w:p w:rsidR="004451C9" w:rsidRPr="0027652A" w:rsidRDefault="004451C9" w:rsidP="0027652A">
      <w:pPr>
        <w:pStyle w:val="a3"/>
        <w:rPr>
          <w:lang w:val="kk-KZ"/>
        </w:rPr>
      </w:pPr>
    </w:p>
    <w:p w:rsidR="00F30D6F"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12.</w:t>
      </w:r>
      <w:r w:rsidRPr="005762DC">
        <w:rPr>
          <w:rFonts w:ascii="Times New Roman" w:eastAsia="Times New Roman" w:hAnsi="Times New Roman" w:cs="Times New Roman"/>
          <w:b/>
          <w:bCs/>
          <w:sz w:val="24"/>
          <w:szCs w:val="24"/>
          <w:lang w:val="kk-KZ"/>
        </w:rPr>
        <w:t>АНЫҚТАМА</w:t>
      </w:r>
    </w:p>
    <w:p w:rsidR="005762DC" w:rsidRP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bookmarkStart w:id="0" w:name="_GoBack"/>
      <w:bookmarkEnd w:id="0"/>
      <w:r w:rsidRPr="005762DC">
        <w:rPr>
          <w:rFonts w:ascii="Times New Roman" w:eastAsia="Times New Roman" w:hAnsi="Times New Roman" w:cs="Times New Roman"/>
          <w:sz w:val="24"/>
          <w:szCs w:val="24"/>
          <w:lang w:val="kk-KZ"/>
        </w:rPr>
        <w:t xml:space="preserve"> М. Горький атындағы жалпы білім беретін мектепте оқушылардың өмір қауіпсіздігін қамтамасыз ету, судағы қауіпсіздік ережелерін сақтау мәдениетін қалыптастыру мақсатында «Судағы қауіпсіздік ережелері» тақырыбында түсіндіру жұмыстары мен сынып сағаттарының өткізілгенін растайды.</w:t>
      </w:r>
    </w:p>
    <w:p w:rsidR="005762DC" w:rsidRP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r w:rsidRPr="005762DC">
        <w:rPr>
          <w:rFonts w:ascii="Times New Roman" w:eastAsia="Times New Roman" w:hAnsi="Times New Roman" w:cs="Times New Roman"/>
          <w:sz w:val="24"/>
          <w:szCs w:val="24"/>
          <w:lang w:val="kk-KZ"/>
        </w:rPr>
        <w:t>Іс-шара барысында оқушыларға су айдындарындағы қауіпсіздік ережелері, тыйым салынған әрекеттер және төтенше жағдайлардың алдын алу жолдары туралы жан-жақты түсінік берілді. Сонымен қатар, суға шомылу кезінде сақталуы тиіс негізгі талаптар, құтқару құралдарын пайдалану және қауіпті жағдайларда әрекет ету тәртібі түсіндірілді.</w:t>
      </w:r>
    </w:p>
    <w:p w:rsidR="005762DC" w:rsidRP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r w:rsidRPr="005762DC">
        <w:rPr>
          <w:rFonts w:ascii="Times New Roman" w:eastAsia="Times New Roman" w:hAnsi="Times New Roman" w:cs="Times New Roman"/>
          <w:sz w:val="24"/>
          <w:szCs w:val="24"/>
          <w:lang w:val="kk-KZ"/>
        </w:rPr>
        <w:t>Сынып сағаттары бейнероликтер көрсету, түсіндіру жұмыстары және сұрақ-жауап форматында ұйымдастырылып, оқушылардың қауіпсіздікке қатысты білімін арттыруға бағытталды. Оқушылар тақырып бойынша өз ойларымен бөлісіп, сұрақтар қойды.</w:t>
      </w:r>
    </w:p>
    <w:p w:rsid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r w:rsidRPr="005762DC">
        <w:rPr>
          <w:rFonts w:ascii="Times New Roman" w:eastAsia="Times New Roman" w:hAnsi="Times New Roman" w:cs="Times New Roman"/>
          <w:sz w:val="24"/>
          <w:szCs w:val="24"/>
          <w:lang w:val="kk-KZ"/>
        </w:rPr>
        <w:t>Шара соңында оқушыларға судағы қауіпсіздік ережелерін қатаң сақтау қажеттігі ескертіліп, алдын алу бойынша нұсқаулықтар берілді. Өткізілген іс-шаралар тәрбиелік және танымдық мәні зор болып, өз мақсатына жетті.</w:t>
      </w:r>
      <w:hyperlink r:id="rId19" w:history="1">
        <w:r w:rsidRPr="005762DC">
          <w:rPr>
            <w:rStyle w:val="a5"/>
            <w:rFonts w:ascii="Times New Roman" w:eastAsia="Times New Roman" w:hAnsi="Times New Roman" w:cs="Times New Roman"/>
            <w:sz w:val="24"/>
            <w:szCs w:val="24"/>
            <w:lang w:val="kk-KZ"/>
          </w:rPr>
          <w:t>https://www.facebook.com/share/p/1EqvHfXcQF/</w:t>
        </w:r>
      </w:hyperlink>
    </w:p>
    <w:p w:rsid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rPr>
        <w:lastRenderedPageBreak/>
        <w:drawing>
          <wp:inline distT="0" distB="0" distL="0" distR="0">
            <wp:extent cx="2902688" cy="2036072"/>
            <wp:effectExtent l="0" t="0" r="0" b="2540"/>
            <wp:docPr id="1" name="Рисунок 1" descr="C:\Users\admin\Downloads\1687239734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68723973443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5526" cy="2038063"/>
                    </a:xfrm>
                    <a:prstGeom prst="rect">
                      <a:avLst/>
                    </a:prstGeom>
                    <a:noFill/>
                    <a:ln>
                      <a:noFill/>
                    </a:ln>
                  </pic:spPr>
                </pic:pic>
              </a:graphicData>
            </a:graphic>
          </wp:inline>
        </w:drawing>
      </w:r>
      <w:r>
        <w:rPr>
          <w:rFonts w:ascii="Times New Roman" w:eastAsia="Times New Roman" w:hAnsi="Times New Roman" w:cs="Times New Roman"/>
          <w:sz w:val="24"/>
          <w:szCs w:val="24"/>
          <w:lang w:val="kk-KZ"/>
        </w:rPr>
        <w:t xml:space="preserve">    </w:t>
      </w:r>
    </w:p>
    <w:p w:rsidR="005762DC" w:rsidRPr="005762DC" w:rsidRDefault="005762DC" w:rsidP="005762DC">
      <w:pPr>
        <w:spacing w:before="100" w:beforeAutospacing="1" w:after="100" w:afterAutospacing="1" w:line="240" w:lineRule="auto"/>
        <w:rPr>
          <w:rFonts w:ascii="Times New Roman" w:eastAsia="Times New Roman" w:hAnsi="Times New Roman" w:cs="Times New Roman"/>
          <w:sz w:val="24"/>
          <w:szCs w:val="24"/>
          <w:lang w:val="kk-KZ"/>
        </w:rPr>
      </w:pPr>
    </w:p>
    <w:p w:rsidR="0027652A" w:rsidRDefault="0027652A" w:rsidP="0089419F">
      <w:pPr>
        <w:pStyle w:val="a3"/>
        <w:rPr>
          <w:lang w:val="kk-KZ"/>
        </w:rPr>
      </w:pPr>
    </w:p>
    <w:p w:rsidR="0089419F" w:rsidRPr="0089419F" w:rsidRDefault="0089419F" w:rsidP="0089419F">
      <w:pPr>
        <w:pStyle w:val="a3"/>
        <w:rPr>
          <w:lang w:val="kk-KZ"/>
        </w:rPr>
      </w:pPr>
    </w:p>
    <w:p w:rsidR="00EA2674" w:rsidRPr="00EA2674" w:rsidRDefault="00EA2674" w:rsidP="0089419F">
      <w:pPr>
        <w:pStyle w:val="a3"/>
        <w:rPr>
          <w:lang w:val="kk-KZ"/>
        </w:rPr>
      </w:pPr>
    </w:p>
    <w:p w:rsidR="00F16A6F" w:rsidRPr="00F16A6F" w:rsidRDefault="00F16A6F">
      <w:pPr>
        <w:rPr>
          <w:lang w:val="kk-KZ"/>
        </w:rPr>
      </w:pPr>
    </w:p>
    <w:sectPr w:rsidR="00F16A6F" w:rsidRPr="00F16A6F" w:rsidSect="00F16A6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6D"/>
    <w:rsid w:val="0027652A"/>
    <w:rsid w:val="004451C9"/>
    <w:rsid w:val="005762DC"/>
    <w:rsid w:val="00825720"/>
    <w:rsid w:val="0089419F"/>
    <w:rsid w:val="009E466D"/>
    <w:rsid w:val="00B35601"/>
    <w:rsid w:val="00EA2674"/>
    <w:rsid w:val="00EE6FBE"/>
    <w:rsid w:val="00F16A6F"/>
    <w:rsid w:val="00F30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16A6F"/>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Normal (Web)"/>
    <w:basedOn w:val="a"/>
    <w:uiPriority w:val="99"/>
    <w:unhideWhenUsed/>
    <w:rsid w:val="00EA26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A2674"/>
    <w:rPr>
      <w:b/>
      <w:bCs/>
    </w:rPr>
  </w:style>
  <w:style w:type="character" w:styleId="a5">
    <w:name w:val="Hyperlink"/>
    <w:basedOn w:val="a0"/>
    <w:uiPriority w:val="99"/>
    <w:unhideWhenUsed/>
    <w:rsid w:val="00EA2674"/>
    <w:rPr>
      <w:color w:val="0000FF" w:themeColor="hyperlink"/>
      <w:u w:val="single"/>
    </w:rPr>
  </w:style>
  <w:style w:type="paragraph" w:styleId="a6">
    <w:name w:val="Balloon Text"/>
    <w:basedOn w:val="a"/>
    <w:link w:val="a7"/>
    <w:uiPriority w:val="99"/>
    <w:semiHidden/>
    <w:unhideWhenUsed/>
    <w:rsid w:val="00EA2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67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16A6F"/>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Normal (Web)"/>
    <w:basedOn w:val="a"/>
    <w:uiPriority w:val="99"/>
    <w:unhideWhenUsed/>
    <w:rsid w:val="00EA26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A2674"/>
    <w:rPr>
      <w:b/>
      <w:bCs/>
    </w:rPr>
  </w:style>
  <w:style w:type="character" w:styleId="a5">
    <w:name w:val="Hyperlink"/>
    <w:basedOn w:val="a0"/>
    <w:uiPriority w:val="99"/>
    <w:unhideWhenUsed/>
    <w:rsid w:val="00EA2674"/>
    <w:rPr>
      <w:color w:val="0000FF" w:themeColor="hyperlink"/>
      <w:u w:val="single"/>
    </w:rPr>
  </w:style>
  <w:style w:type="paragraph" w:styleId="a6">
    <w:name w:val="Balloon Text"/>
    <w:basedOn w:val="a"/>
    <w:link w:val="a7"/>
    <w:uiPriority w:val="99"/>
    <w:semiHidden/>
    <w:unhideWhenUsed/>
    <w:rsid w:val="00EA2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67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768">
      <w:bodyDiv w:val="1"/>
      <w:marLeft w:val="0"/>
      <w:marRight w:val="0"/>
      <w:marTop w:val="0"/>
      <w:marBottom w:val="0"/>
      <w:divBdr>
        <w:top w:val="none" w:sz="0" w:space="0" w:color="auto"/>
        <w:left w:val="none" w:sz="0" w:space="0" w:color="auto"/>
        <w:bottom w:val="none" w:sz="0" w:space="0" w:color="auto"/>
        <w:right w:val="none" w:sz="0" w:space="0" w:color="auto"/>
      </w:divBdr>
    </w:div>
    <w:div w:id="469053536">
      <w:bodyDiv w:val="1"/>
      <w:marLeft w:val="0"/>
      <w:marRight w:val="0"/>
      <w:marTop w:val="0"/>
      <w:marBottom w:val="0"/>
      <w:divBdr>
        <w:top w:val="none" w:sz="0" w:space="0" w:color="auto"/>
        <w:left w:val="none" w:sz="0" w:space="0" w:color="auto"/>
        <w:bottom w:val="none" w:sz="0" w:space="0" w:color="auto"/>
        <w:right w:val="none" w:sz="0" w:space="0" w:color="auto"/>
      </w:divBdr>
    </w:div>
    <w:div w:id="536545018">
      <w:bodyDiv w:val="1"/>
      <w:marLeft w:val="0"/>
      <w:marRight w:val="0"/>
      <w:marTop w:val="0"/>
      <w:marBottom w:val="0"/>
      <w:divBdr>
        <w:top w:val="none" w:sz="0" w:space="0" w:color="auto"/>
        <w:left w:val="none" w:sz="0" w:space="0" w:color="auto"/>
        <w:bottom w:val="none" w:sz="0" w:space="0" w:color="auto"/>
        <w:right w:val="none" w:sz="0" w:space="0" w:color="auto"/>
      </w:divBdr>
    </w:div>
    <w:div w:id="566845874">
      <w:bodyDiv w:val="1"/>
      <w:marLeft w:val="0"/>
      <w:marRight w:val="0"/>
      <w:marTop w:val="0"/>
      <w:marBottom w:val="0"/>
      <w:divBdr>
        <w:top w:val="none" w:sz="0" w:space="0" w:color="auto"/>
        <w:left w:val="none" w:sz="0" w:space="0" w:color="auto"/>
        <w:bottom w:val="none" w:sz="0" w:space="0" w:color="auto"/>
        <w:right w:val="none" w:sz="0" w:space="0" w:color="auto"/>
      </w:divBdr>
    </w:div>
    <w:div w:id="640621459">
      <w:bodyDiv w:val="1"/>
      <w:marLeft w:val="0"/>
      <w:marRight w:val="0"/>
      <w:marTop w:val="0"/>
      <w:marBottom w:val="0"/>
      <w:divBdr>
        <w:top w:val="none" w:sz="0" w:space="0" w:color="auto"/>
        <w:left w:val="none" w:sz="0" w:space="0" w:color="auto"/>
        <w:bottom w:val="none" w:sz="0" w:space="0" w:color="auto"/>
        <w:right w:val="none" w:sz="0" w:space="0" w:color="auto"/>
      </w:divBdr>
    </w:div>
    <w:div w:id="857084842">
      <w:bodyDiv w:val="1"/>
      <w:marLeft w:val="0"/>
      <w:marRight w:val="0"/>
      <w:marTop w:val="0"/>
      <w:marBottom w:val="0"/>
      <w:divBdr>
        <w:top w:val="none" w:sz="0" w:space="0" w:color="auto"/>
        <w:left w:val="none" w:sz="0" w:space="0" w:color="auto"/>
        <w:bottom w:val="none" w:sz="0" w:space="0" w:color="auto"/>
        <w:right w:val="none" w:sz="0" w:space="0" w:color="auto"/>
      </w:divBdr>
    </w:div>
    <w:div w:id="911351334">
      <w:bodyDiv w:val="1"/>
      <w:marLeft w:val="0"/>
      <w:marRight w:val="0"/>
      <w:marTop w:val="0"/>
      <w:marBottom w:val="0"/>
      <w:divBdr>
        <w:top w:val="none" w:sz="0" w:space="0" w:color="auto"/>
        <w:left w:val="none" w:sz="0" w:space="0" w:color="auto"/>
        <w:bottom w:val="none" w:sz="0" w:space="0" w:color="auto"/>
        <w:right w:val="none" w:sz="0" w:space="0" w:color="auto"/>
      </w:divBdr>
    </w:div>
    <w:div w:id="1784618234">
      <w:bodyDiv w:val="1"/>
      <w:marLeft w:val="0"/>
      <w:marRight w:val="0"/>
      <w:marTop w:val="0"/>
      <w:marBottom w:val="0"/>
      <w:divBdr>
        <w:top w:val="none" w:sz="0" w:space="0" w:color="auto"/>
        <w:left w:val="none" w:sz="0" w:space="0" w:color="auto"/>
        <w:bottom w:val="none" w:sz="0" w:space="0" w:color="auto"/>
        <w:right w:val="none" w:sz="0" w:space="0" w:color="auto"/>
      </w:divBdr>
    </w:div>
    <w:div w:id="21412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acebook.com/share/p/1Bz1X1oRsk/" TargetMode="External"/><Relationship Id="rId12" Type="http://schemas.openxmlformats.org/officeDocument/2006/relationships/hyperlink" Target="https://www.facebook.com/share/p/17TLKr6Yyw/" TargetMode="External"/><Relationship Id="rId17" Type="http://schemas.openxmlformats.org/officeDocument/2006/relationships/hyperlink" Target="https://www.facebook.com/share/v/18X5A41PVW/" TargetMode="External"/><Relationship Id="rId2" Type="http://schemas.microsoft.com/office/2007/relationships/stylesWithEffects" Target="stylesWithEffects.xml"/><Relationship Id="rId16" Type="http://schemas.openxmlformats.org/officeDocument/2006/relationships/hyperlink" Target="https://www.facebook.com/share/v/1C523zRW6n/"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facebook.com/share/v/18iR11mjgy/" TargetMode="External"/><Relationship Id="rId11" Type="http://schemas.openxmlformats.org/officeDocument/2006/relationships/image" Target="media/image3.jpeg"/><Relationship Id="rId5" Type="http://schemas.openxmlformats.org/officeDocument/2006/relationships/hyperlink" Target="https://www.facebook.com/share/v/1CsXnAuVoi/" TargetMode="External"/><Relationship Id="rId15" Type="http://schemas.openxmlformats.org/officeDocument/2006/relationships/image" Target="media/image5.jpeg"/><Relationship Id="rId10" Type="http://schemas.openxmlformats.org/officeDocument/2006/relationships/hyperlink" Target="https://www.facebook.com/share/p/18cNZxmQzh/" TargetMode="External"/><Relationship Id="rId19" Type="http://schemas.openxmlformats.org/officeDocument/2006/relationships/hyperlink" Target="https://www.facebook.com/share/p/1EqvHfXcQ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acebook.com/share/p/177W2GzQ4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1844</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2026-04-16T10:11:00Z</dcterms:created>
  <dcterms:modified xsi:type="dcterms:W3CDTF">2026-05-22T06:17:00Z</dcterms:modified>
</cp:coreProperties>
</file>